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84BD" w14:textId="77777777" w:rsidR="00C268F1" w:rsidRPr="00445FA5" w:rsidRDefault="00C268F1" w:rsidP="00C268F1">
      <w:pPr>
        <w:jc w:val="center"/>
        <w:rPr>
          <w:b/>
        </w:rPr>
      </w:pPr>
      <w:r>
        <w:rPr>
          <w:b/>
        </w:rPr>
        <w:t>February 11</w:t>
      </w:r>
      <w:r w:rsidRPr="00445FA5">
        <w:rPr>
          <w:b/>
          <w:vertAlign w:val="superscript"/>
        </w:rPr>
        <w:t>th</w:t>
      </w:r>
      <w:r w:rsidRPr="00445FA5">
        <w:rPr>
          <w:b/>
        </w:rPr>
        <w:t>, 2020 LaFayette Town Board Meeting Minutes</w:t>
      </w:r>
    </w:p>
    <w:p w14:paraId="20152B11" w14:textId="77777777" w:rsidR="00C268F1" w:rsidRPr="00445FA5" w:rsidRDefault="00C268F1" w:rsidP="00C268F1">
      <w:pPr>
        <w:jc w:val="both"/>
      </w:pPr>
    </w:p>
    <w:p w14:paraId="6721EDEF" w14:textId="77777777" w:rsidR="00C268F1" w:rsidRPr="00445FA5" w:rsidRDefault="00C268F1" w:rsidP="00C268F1">
      <w:pPr>
        <w:jc w:val="both"/>
      </w:pPr>
      <w:r w:rsidRPr="00445FA5">
        <w:t xml:space="preserve">Minutes of the </w:t>
      </w:r>
      <w:r w:rsidR="00330ECD">
        <w:t xml:space="preserve">Regular Monthly </w:t>
      </w:r>
      <w:r w:rsidRPr="00445FA5">
        <w:t>Town Board Meeting held by the LaFaye</w:t>
      </w:r>
      <w:r>
        <w:t>tte Town Board on February 11</w:t>
      </w:r>
      <w:r w:rsidRPr="00445FA5">
        <w:t>, 2020 at 6:</w:t>
      </w:r>
      <w:r>
        <w:t xml:space="preserve">30 </w:t>
      </w:r>
      <w:r w:rsidRPr="00445FA5">
        <w:t>p.m. in the Meeting Room of the LaFayette Commons Office Building at 2577 Route 11 in the Town of LaFayette.</w:t>
      </w:r>
    </w:p>
    <w:p w14:paraId="1BB1E3F6" w14:textId="77777777" w:rsidR="00C268F1" w:rsidRPr="00445FA5" w:rsidRDefault="00C268F1" w:rsidP="00C268F1">
      <w:pPr>
        <w:jc w:val="both"/>
      </w:pPr>
    </w:p>
    <w:p w14:paraId="12830AB1" w14:textId="77777777" w:rsidR="00C268F1" w:rsidRPr="00445FA5" w:rsidRDefault="00C268F1" w:rsidP="00C268F1">
      <w:pPr>
        <w:jc w:val="both"/>
      </w:pPr>
      <w:r w:rsidRPr="00445FA5">
        <w:tab/>
        <w:t>Present:</w:t>
      </w:r>
      <w:r w:rsidRPr="00445FA5">
        <w:tab/>
        <w:t>Daniel Fitzpatrick, Supervisor</w:t>
      </w:r>
    </w:p>
    <w:p w14:paraId="483DF63A" w14:textId="77777777" w:rsidR="00C268F1" w:rsidRPr="00445FA5" w:rsidRDefault="00C268F1" w:rsidP="00C268F1">
      <w:pPr>
        <w:jc w:val="both"/>
      </w:pPr>
      <w:r w:rsidRPr="00445FA5">
        <w:tab/>
      </w:r>
      <w:r w:rsidRPr="00445FA5">
        <w:tab/>
      </w:r>
      <w:r w:rsidRPr="00445FA5">
        <w:tab/>
        <w:t>Melanie Palmer, Councilor</w:t>
      </w:r>
    </w:p>
    <w:p w14:paraId="0C1BE551" w14:textId="77777777" w:rsidR="00C268F1" w:rsidRPr="00445FA5" w:rsidRDefault="00C268F1" w:rsidP="00C268F1">
      <w:pPr>
        <w:jc w:val="both"/>
      </w:pPr>
      <w:r w:rsidRPr="00445FA5">
        <w:tab/>
      </w:r>
      <w:r w:rsidRPr="00445FA5">
        <w:tab/>
      </w:r>
      <w:r w:rsidRPr="00445FA5">
        <w:tab/>
        <w:t>William McConnell, Councilor</w:t>
      </w:r>
    </w:p>
    <w:p w14:paraId="25390A87" w14:textId="77777777" w:rsidR="00C268F1" w:rsidRDefault="00C268F1" w:rsidP="00C268F1">
      <w:pPr>
        <w:jc w:val="both"/>
      </w:pPr>
      <w:r w:rsidRPr="00445FA5">
        <w:tab/>
      </w:r>
      <w:r w:rsidRPr="00445FA5">
        <w:tab/>
      </w:r>
      <w:r w:rsidRPr="00445FA5">
        <w:tab/>
        <w:t>Carole Dwyer, Councilor</w:t>
      </w:r>
    </w:p>
    <w:p w14:paraId="18559611" w14:textId="77777777" w:rsidR="00C75345" w:rsidRDefault="00C75345" w:rsidP="00C268F1">
      <w:pPr>
        <w:jc w:val="both"/>
      </w:pPr>
    </w:p>
    <w:p w14:paraId="266AC66C" w14:textId="77777777" w:rsidR="00C75345" w:rsidRPr="00445FA5" w:rsidRDefault="00C75345" w:rsidP="00C268F1">
      <w:pPr>
        <w:jc w:val="both"/>
      </w:pPr>
      <w:r>
        <w:tab/>
        <w:t>Absent:</w:t>
      </w:r>
      <w:r>
        <w:tab/>
      </w:r>
      <w:r w:rsidRPr="00445FA5">
        <w:t>Steve Zajac, Councilor</w:t>
      </w:r>
    </w:p>
    <w:p w14:paraId="694AD235" w14:textId="77777777" w:rsidR="00C268F1" w:rsidRPr="00445FA5" w:rsidRDefault="00C268F1" w:rsidP="00C268F1">
      <w:pPr>
        <w:jc w:val="both"/>
      </w:pPr>
    </w:p>
    <w:p w14:paraId="766F2533" w14:textId="77777777" w:rsidR="00C268F1" w:rsidRPr="00445FA5" w:rsidRDefault="00C268F1" w:rsidP="00C268F1">
      <w:pPr>
        <w:jc w:val="both"/>
      </w:pPr>
      <w:r w:rsidRPr="00445FA5">
        <w:tab/>
        <w:t>Recording Secretary:  Jackie Bush Roorda, Town Clerk</w:t>
      </w:r>
    </w:p>
    <w:p w14:paraId="20F30F96" w14:textId="77777777" w:rsidR="00C268F1" w:rsidRPr="00445FA5" w:rsidRDefault="00C268F1" w:rsidP="00C268F1">
      <w:pPr>
        <w:jc w:val="both"/>
      </w:pPr>
    </w:p>
    <w:p w14:paraId="27A9C349" w14:textId="77777777" w:rsidR="00C268F1" w:rsidRPr="00445FA5" w:rsidRDefault="00C268F1" w:rsidP="00C268F1">
      <w:pPr>
        <w:jc w:val="both"/>
      </w:pPr>
      <w:r w:rsidRPr="00445FA5">
        <w:tab/>
        <w:t>Attorney:</w:t>
      </w:r>
      <w:r w:rsidRPr="00445FA5">
        <w:tab/>
      </w:r>
      <w:r w:rsidRPr="00445FA5">
        <w:tab/>
        <w:t>Jeff Brown</w:t>
      </w:r>
    </w:p>
    <w:p w14:paraId="36B5A089" w14:textId="77777777" w:rsidR="00C268F1" w:rsidRPr="00445FA5" w:rsidRDefault="00C268F1" w:rsidP="00C268F1">
      <w:pPr>
        <w:jc w:val="both"/>
      </w:pPr>
      <w:r w:rsidRPr="00445FA5">
        <w:tab/>
        <w:t>Budget Officer:</w:t>
      </w:r>
      <w:r w:rsidRPr="00445FA5">
        <w:tab/>
        <w:t>Tom Chartrand</w:t>
      </w:r>
    </w:p>
    <w:p w14:paraId="70DC7983" w14:textId="77777777" w:rsidR="00C268F1" w:rsidRPr="00445FA5" w:rsidRDefault="00C268F1" w:rsidP="00C268F1">
      <w:pPr>
        <w:jc w:val="both"/>
      </w:pPr>
      <w:r w:rsidRPr="00445FA5">
        <w:tab/>
      </w:r>
    </w:p>
    <w:p w14:paraId="552E9D4F" w14:textId="77777777" w:rsidR="00C268F1" w:rsidRPr="00445FA5" w:rsidRDefault="00C268F1" w:rsidP="00C268F1">
      <w:pPr>
        <w:jc w:val="both"/>
      </w:pPr>
      <w:r w:rsidRPr="00445FA5">
        <w:tab/>
        <w:t>Others Present:</w:t>
      </w:r>
      <w:r w:rsidRPr="00445FA5">
        <w:tab/>
        <w:t>John Greeley, Highway Superintendent</w:t>
      </w:r>
    </w:p>
    <w:p w14:paraId="7855D050" w14:textId="77777777" w:rsidR="00C268F1" w:rsidRDefault="00C268F1" w:rsidP="00C268F1">
      <w:pPr>
        <w:jc w:val="both"/>
      </w:pPr>
      <w:r w:rsidRPr="00445FA5">
        <w:tab/>
      </w:r>
      <w:r w:rsidRPr="00445FA5">
        <w:tab/>
      </w:r>
      <w:r w:rsidRPr="00445FA5">
        <w:tab/>
      </w:r>
      <w:r w:rsidRPr="00445FA5">
        <w:tab/>
      </w:r>
      <w:r>
        <w:t>Dave Prince, Library, LCC, Parks</w:t>
      </w:r>
    </w:p>
    <w:p w14:paraId="0F258D7E" w14:textId="77777777" w:rsidR="00C268F1" w:rsidRPr="00445FA5" w:rsidRDefault="00C268F1" w:rsidP="00D73E49">
      <w:pPr>
        <w:jc w:val="both"/>
      </w:pPr>
      <w:r>
        <w:tab/>
      </w:r>
      <w:r>
        <w:tab/>
      </w:r>
      <w:r>
        <w:tab/>
      </w:r>
      <w:r>
        <w:tab/>
        <w:t>Ralph Lamson, Bldg. &amp; Code Enforcement</w:t>
      </w:r>
    </w:p>
    <w:p w14:paraId="2EB1DB23" w14:textId="77777777" w:rsidR="00C268F1" w:rsidRPr="00445FA5" w:rsidRDefault="00C268F1" w:rsidP="00C268F1">
      <w:pPr>
        <w:jc w:val="both"/>
      </w:pPr>
      <w:r w:rsidRPr="00445FA5">
        <w:tab/>
      </w:r>
      <w:r w:rsidRPr="00445FA5">
        <w:tab/>
      </w:r>
      <w:r w:rsidRPr="00445FA5">
        <w:tab/>
      </w:r>
      <w:r w:rsidRPr="00445FA5">
        <w:tab/>
        <w:t>Steve &amp; Kathleen Pitoniak</w:t>
      </w:r>
    </w:p>
    <w:p w14:paraId="7830A8AD" w14:textId="77777777" w:rsidR="00C268F1" w:rsidRDefault="00C268F1" w:rsidP="00D73E49">
      <w:pPr>
        <w:jc w:val="both"/>
      </w:pPr>
      <w:r w:rsidRPr="00445FA5">
        <w:tab/>
      </w:r>
      <w:r w:rsidRPr="00445FA5">
        <w:tab/>
      </w:r>
      <w:r w:rsidRPr="00445FA5">
        <w:tab/>
      </w:r>
      <w:r w:rsidRPr="00445FA5">
        <w:tab/>
      </w:r>
      <w:r w:rsidR="00D73E49">
        <w:t>Sean Doolittle, Don Moody</w:t>
      </w:r>
    </w:p>
    <w:p w14:paraId="7DC3E250" w14:textId="77777777" w:rsidR="00D73E49" w:rsidRPr="00445FA5" w:rsidRDefault="00D73E49" w:rsidP="00D73E49">
      <w:pPr>
        <w:jc w:val="both"/>
      </w:pPr>
      <w:r>
        <w:tab/>
      </w:r>
      <w:r>
        <w:tab/>
      </w:r>
      <w:r>
        <w:tab/>
      </w:r>
      <w:r>
        <w:tab/>
        <w:t>Sue &amp; Paul Eiholzer</w:t>
      </w:r>
    </w:p>
    <w:p w14:paraId="5ECE25CD" w14:textId="77777777" w:rsidR="00C268F1" w:rsidRPr="00445FA5" w:rsidRDefault="00C268F1" w:rsidP="00C268F1">
      <w:pPr>
        <w:jc w:val="both"/>
      </w:pPr>
      <w:r w:rsidRPr="00445FA5">
        <w:tab/>
      </w:r>
      <w:r w:rsidRPr="00445FA5">
        <w:tab/>
      </w:r>
      <w:r w:rsidRPr="00445FA5">
        <w:tab/>
      </w:r>
      <w:r w:rsidRPr="00445FA5">
        <w:tab/>
      </w:r>
      <w:r w:rsidRPr="00445FA5">
        <w:tab/>
      </w:r>
      <w:r w:rsidRPr="00445FA5">
        <w:tab/>
      </w:r>
      <w:r w:rsidRPr="00445FA5">
        <w:tab/>
      </w:r>
      <w:r w:rsidRPr="00445FA5">
        <w:tab/>
      </w:r>
      <w:r w:rsidRPr="00445FA5">
        <w:tab/>
      </w:r>
      <w:r w:rsidRPr="00445FA5">
        <w:tab/>
      </w:r>
      <w:r w:rsidRPr="00445FA5">
        <w:tab/>
      </w:r>
      <w:r w:rsidRPr="00445FA5">
        <w:tab/>
      </w:r>
      <w:r w:rsidRPr="00445FA5">
        <w:tab/>
      </w:r>
    </w:p>
    <w:p w14:paraId="258D045D" w14:textId="6C5C8368" w:rsidR="00C268F1" w:rsidRDefault="00C268F1" w:rsidP="00C268F1">
      <w:pPr>
        <w:jc w:val="both"/>
      </w:pPr>
      <w:r w:rsidRPr="00445FA5">
        <w:t>1.</w:t>
      </w:r>
      <w:r w:rsidRPr="00445FA5">
        <w:tab/>
        <w:t>Supervisor Fitzpatrick called the meeting to order at 6:</w:t>
      </w:r>
      <w:r>
        <w:t>30</w:t>
      </w:r>
      <w:r w:rsidRPr="00445FA5">
        <w:t xml:space="preserve"> PM and welcomed all </w:t>
      </w:r>
      <w:r w:rsidRPr="00445FA5">
        <w:tab/>
        <w:t>in attendance</w:t>
      </w:r>
      <w:r w:rsidR="00AD5594">
        <w:t xml:space="preserve"> and the</w:t>
      </w:r>
      <w:r w:rsidRPr="00445FA5">
        <w:t xml:space="preserve"> </w:t>
      </w:r>
      <w:r w:rsidR="00AD5594">
        <w:t>p</w:t>
      </w:r>
      <w:r w:rsidR="00AD5594" w:rsidRPr="00CF4A52">
        <w:t xml:space="preserve">ledge to the U.S. Flag led by </w:t>
      </w:r>
      <w:r w:rsidR="00AD5594">
        <w:t>Councilor McConnell.</w:t>
      </w:r>
    </w:p>
    <w:p w14:paraId="2DED23ED" w14:textId="77777777" w:rsidR="00C268F1" w:rsidRPr="00426EB1" w:rsidRDefault="00C268F1" w:rsidP="00C268F1">
      <w:pPr>
        <w:jc w:val="both"/>
        <w:rPr>
          <w:sz w:val="16"/>
          <w:szCs w:val="16"/>
        </w:rPr>
      </w:pPr>
    </w:p>
    <w:p w14:paraId="7D880127" w14:textId="77777777" w:rsidR="00C268F1" w:rsidRPr="00445FA5" w:rsidRDefault="00C268F1" w:rsidP="00C268F1">
      <w:pPr>
        <w:jc w:val="both"/>
      </w:pPr>
      <w:r w:rsidRPr="00445FA5">
        <w:t xml:space="preserve">2. </w:t>
      </w:r>
      <w:r w:rsidRPr="00445FA5">
        <w:tab/>
        <w:t>The Town Clerk, Jackie Ro</w:t>
      </w:r>
      <w:r w:rsidR="00C75345">
        <w:t>orda took the Roll. Councilor Steve Zajac absent.</w:t>
      </w:r>
    </w:p>
    <w:p w14:paraId="65A12F00" w14:textId="77777777" w:rsidR="00C268F1" w:rsidRPr="00426EB1" w:rsidRDefault="00C268F1" w:rsidP="00C268F1">
      <w:pPr>
        <w:jc w:val="both"/>
        <w:rPr>
          <w:sz w:val="16"/>
          <w:szCs w:val="16"/>
        </w:rPr>
      </w:pPr>
    </w:p>
    <w:p w14:paraId="7394FA53" w14:textId="77777777" w:rsidR="00C268F1" w:rsidRPr="00445FA5" w:rsidRDefault="00C268F1" w:rsidP="00C268F1">
      <w:pPr>
        <w:ind w:left="720" w:hanging="720"/>
        <w:jc w:val="both"/>
      </w:pPr>
      <w:r w:rsidRPr="00445FA5">
        <w:t>3.</w:t>
      </w:r>
      <w:r w:rsidRPr="00445FA5">
        <w:tab/>
        <w:t>Town Bo</w:t>
      </w:r>
      <w:r w:rsidR="00B75D8E">
        <w:t>ard Minutes of January 7, 2020</w:t>
      </w:r>
      <w:r w:rsidRPr="00445FA5">
        <w:t xml:space="preserve"> Regular Meeting</w:t>
      </w:r>
      <w:r w:rsidR="00AA424E">
        <w:t xml:space="preserve"> and Organizational Meeting Minutes.</w:t>
      </w:r>
    </w:p>
    <w:p w14:paraId="35542E80" w14:textId="77777777" w:rsidR="00C268F1" w:rsidRPr="00426EB1" w:rsidRDefault="00C268F1" w:rsidP="00C268F1">
      <w:pPr>
        <w:jc w:val="both"/>
        <w:rPr>
          <w:sz w:val="16"/>
          <w:szCs w:val="16"/>
        </w:rPr>
      </w:pPr>
    </w:p>
    <w:p w14:paraId="7988B126" w14:textId="2E3D815F" w:rsidR="00C268F1" w:rsidRPr="008E1AC8" w:rsidRDefault="00C268F1" w:rsidP="00C268F1">
      <w:pPr>
        <w:ind w:left="1440" w:hanging="1440"/>
        <w:jc w:val="both"/>
        <w:rPr>
          <w:bCs/>
        </w:rPr>
      </w:pPr>
      <w:r w:rsidRPr="00445FA5">
        <w:rPr>
          <w:b/>
          <w:bCs/>
        </w:rPr>
        <w:t>R-</w:t>
      </w:r>
      <w:r w:rsidR="007F614C">
        <w:rPr>
          <w:b/>
          <w:bCs/>
        </w:rPr>
        <w:t>14</w:t>
      </w:r>
      <w:r w:rsidR="00A4654E">
        <w:rPr>
          <w:b/>
          <w:bCs/>
        </w:rPr>
        <w:t>-20</w:t>
      </w:r>
      <w:r w:rsidR="007F614C">
        <w:rPr>
          <w:b/>
          <w:bCs/>
        </w:rPr>
        <w:t>20</w:t>
      </w:r>
      <w:r w:rsidRPr="00445FA5">
        <w:tab/>
      </w:r>
      <w:r w:rsidRPr="008E1AC8">
        <w:rPr>
          <w:bCs/>
        </w:rPr>
        <w:t xml:space="preserve">Councilor Palmer moved and Dwyer seconded the </w:t>
      </w:r>
      <w:r w:rsidR="00EF1B9F">
        <w:rPr>
          <w:bCs/>
        </w:rPr>
        <w:t>motion to accept the January 7</w:t>
      </w:r>
      <w:r w:rsidR="00EF1B9F" w:rsidRPr="00EF1B9F">
        <w:rPr>
          <w:bCs/>
          <w:vertAlign w:val="superscript"/>
        </w:rPr>
        <w:t>th</w:t>
      </w:r>
      <w:r w:rsidR="00EF1B9F">
        <w:rPr>
          <w:bCs/>
        </w:rPr>
        <w:t>, 2020 Regular and Organizational</w:t>
      </w:r>
      <w:r w:rsidRPr="008E1AC8">
        <w:rPr>
          <w:bCs/>
        </w:rPr>
        <w:t xml:space="preserve"> Meeting Minutes as submitted by Town Clerk </w:t>
      </w:r>
      <w:r w:rsidR="00EF1B9F">
        <w:rPr>
          <w:bCs/>
        </w:rPr>
        <w:t>Jackie Roorda.  Motion carried 4</w:t>
      </w:r>
      <w:r w:rsidRPr="008E1AC8">
        <w:rPr>
          <w:bCs/>
        </w:rPr>
        <w:t>-0.</w:t>
      </w:r>
    </w:p>
    <w:p w14:paraId="0C00F80B" w14:textId="77777777" w:rsidR="00C268F1" w:rsidRPr="008E1AC8" w:rsidRDefault="00C268F1" w:rsidP="00C268F1">
      <w:pPr>
        <w:jc w:val="both"/>
        <w:rPr>
          <w:bCs/>
        </w:rPr>
      </w:pPr>
      <w:r w:rsidRPr="008E1AC8">
        <w:rPr>
          <w:bCs/>
        </w:rPr>
        <w:tab/>
      </w:r>
      <w:r w:rsidRPr="008E1AC8">
        <w:rPr>
          <w:bCs/>
        </w:rPr>
        <w:tab/>
      </w:r>
      <w:r w:rsidRPr="008E1AC8">
        <w:rPr>
          <w:bCs/>
        </w:rPr>
        <w:tab/>
      </w:r>
    </w:p>
    <w:p w14:paraId="1C386D94" w14:textId="77777777" w:rsidR="00C268F1" w:rsidRPr="008E1AC8" w:rsidRDefault="00C268F1" w:rsidP="00C268F1">
      <w:pPr>
        <w:jc w:val="both"/>
        <w:rPr>
          <w:bCs/>
        </w:rPr>
      </w:pPr>
      <w:r w:rsidRPr="008E1AC8">
        <w:rPr>
          <w:bCs/>
        </w:rPr>
        <w:tab/>
      </w:r>
      <w:r w:rsidRPr="008E1AC8">
        <w:rPr>
          <w:bCs/>
        </w:rPr>
        <w:tab/>
        <w:t>Daniel Fitzpatrick</w:t>
      </w:r>
      <w:r w:rsidRPr="008E1AC8">
        <w:rPr>
          <w:bCs/>
        </w:rPr>
        <w:tab/>
      </w:r>
      <w:r w:rsidRPr="008E1AC8">
        <w:rPr>
          <w:bCs/>
        </w:rPr>
        <w:tab/>
        <w:t>Supervisor</w:t>
      </w:r>
      <w:r w:rsidRPr="008E1AC8">
        <w:rPr>
          <w:bCs/>
        </w:rPr>
        <w:tab/>
      </w:r>
      <w:r w:rsidRPr="008E1AC8">
        <w:rPr>
          <w:bCs/>
        </w:rPr>
        <w:tab/>
      </w:r>
      <w:r w:rsidRPr="008E1AC8">
        <w:rPr>
          <w:bCs/>
        </w:rPr>
        <w:tab/>
        <w:t>Voted</w:t>
      </w:r>
      <w:r w:rsidRPr="008E1AC8">
        <w:rPr>
          <w:bCs/>
        </w:rPr>
        <w:tab/>
      </w:r>
      <w:r w:rsidRPr="008E1AC8">
        <w:rPr>
          <w:bCs/>
        </w:rPr>
        <w:tab/>
        <w:t>Yes</w:t>
      </w:r>
    </w:p>
    <w:p w14:paraId="3BD0875B" w14:textId="77777777" w:rsidR="00C268F1" w:rsidRPr="008E1AC8" w:rsidRDefault="00C268F1" w:rsidP="00C268F1">
      <w:pPr>
        <w:jc w:val="both"/>
        <w:rPr>
          <w:bCs/>
        </w:rPr>
      </w:pPr>
      <w:r w:rsidRPr="008E1AC8">
        <w:rPr>
          <w:bCs/>
        </w:rPr>
        <w:tab/>
      </w:r>
      <w:r w:rsidRPr="008E1AC8">
        <w:rPr>
          <w:bCs/>
        </w:rPr>
        <w:tab/>
        <w:t>Melanie Palmer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49E57790" w14:textId="77777777" w:rsidR="00C268F1" w:rsidRPr="008E1AC8" w:rsidRDefault="00C268F1" w:rsidP="00C268F1">
      <w:pPr>
        <w:jc w:val="both"/>
        <w:rPr>
          <w:bCs/>
        </w:rPr>
      </w:pPr>
      <w:r w:rsidRPr="008E1AC8">
        <w:rPr>
          <w:bCs/>
        </w:rPr>
        <w:tab/>
      </w:r>
      <w:r w:rsidRPr="008E1AC8">
        <w:rPr>
          <w:bCs/>
        </w:rPr>
        <w:tab/>
        <w:t>Carole Dwyer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0328B06C" w14:textId="77777777" w:rsidR="00C268F1" w:rsidRPr="008E1AC8" w:rsidRDefault="00C268F1" w:rsidP="00C268F1">
      <w:pPr>
        <w:jc w:val="both"/>
        <w:rPr>
          <w:bCs/>
        </w:rPr>
      </w:pPr>
      <w:r w:rsidRPr="00445FA5">
        <w:rPr>
          <w:b/>
        </w:rPr>
        <w:tab/>
      </w:r>
      <w:r w:rsidRPr="00445FA5">
        <w:rPr>
          <w:b/>
        </w:rPr>
        <w:tab/>
      </w:r>
      <w:r w:rsidRPr="008E1AC8">
        <w:rPr>
          <w:bCs/>
        </w:rPr>
        <w:t>William McConnell</w:t>
      </w:r>
      <w:r w:rsidRPr="008E1AC8">
        <w:rPr>
          <w:bCs/>
        </w:rPr>
        <w:tab/>
      </w:r>
      <w:r w:rsidRPr="008E1AC8">
        <w:rPr>
          <w:bCs/>
        </w:rPr>
        <w:tab/>
        <w:t>Councilor</w:t>
      </w:r>
      <w:r w:rsidRPr="008E1AC8">
        <w:rPr>
          <w:bCs/>
        </w:rPr>
        <w:tab/>
      </w:r>
      <w:r w:rsidRPr="008E1AC8">
        <w:rPr>
          <w:bCs/>
        </w:rPr>
        <w:tab/>
      </w:r>
      <w:r w:rsidRPr="008E1AC8">
        <w:rPr>
          <w:bCs/>
        </w:rPr>
        <w:tab/>
        <w:t xml:space="preserve">Voted    </w:t>
      </w:r>
      <w:r w:rsidRPr="008E1AC8">
        <w:rPr>
          <w:bCs/>
        </w:rPr>
        <w:tab/>
        <w:t>Yes</w:t>
      </w:r>
    </w:p>
    <w:p w14:paraId="4B04E24B" w14:textId="77777777" w:rsidR="00C268F1" w:rsidRPr="008E1AC8" w:rsidRDefault="00C268F1" w:rsidP="00C268F1">
      <w:pPr>
        <w:jc w:val="both"/>
        <w:rPr>
          <w:bCs/>
        </w:rPr>
      </w:pPr>
    </w:p>
    <w:p w14:paraId="156A46E5" w14:textId="77777777" w:rsidR="00C268F1" w:rsidRPr="00445FA5" w:rsidRDefault="00C268F1" w:rsidP="00C268F1">
      <w:pPr>
        <w:jc w:val="both"/>
      </w:pPr>
      <w:r w:rsidRPr="00445FA5">
        <w:t xml:space="preserve">4.  </w:t>
      </w:r>
      <w:r w:rsidRPr="00445FA5">
        <w:tab/>
        <w:t>COMMUNICATIONS</w:t>
      </w:r>
    </w:p>
    <w:p w14:paraId="292E7C09" w14:textId="77777777" w:rsidR="00C268F1" w:rsidRPr="00445FA5" w:rsidRDefault="00C268F1" w:rsidP="00C268F1">
      <w:pPr>
        <w:jc w:val="both"/>
      </w:pPr>
    </w:p>
    <w:p w14:paraId="77592BA0" w14:textId="77777777" w:rsidR="00EF1B9F" w:rsidRPr="004D5CF9" w:rsidRDefault="00C268F1" w:rsidP="00EF1B9F">
      <w:pPr>
        <w:jc w:val="both"/>
      </w:pPr>
      <w:r w:rsidRPr="00445FA5">
        <w:tab/>
        <w:t xml:space="preserve">A.  </w:t>
      </w:r>
      <w:r w:rsidR="008B0CD8">
        <w:t>Mass Gathering Permit/Carol Watson/Annual Fundraiser April 4</w:t>
      </w:r>
      <w:r w:rsidR="008B0CD8" w:rsidRPr="008B0CD8">
        <w:rPr>
          <w:vertAlign w:val="superscript"/>
        </w:rPr>
        <w:t>th</w:t>
      </w:r>
      <w:r w:rsidR="008B0CD8">
        <w:t xml:space="preserve"> and 5</w:t>
      </w:r>
      <w:r w:rsidR="008B0CD8" w:rsidRPr="00EF1B9F">
        <w:rPr>
          <w:vertAlign w:val="superscript"/>
        </w:rPr>
        <w:t>th</w:t>
      </w:r>
      <w:r w:rsidR="00EF1B9F">
        <w:t>, 2020</w:t>
      </w:r>
    </w:p>
    <w:p w14:paraId="32EB8878" w14:textId="77777777" w:rsidR="00EF1B9F" w:rsidRPr="004D5CF9" w:rsidRDefault="00EF1B9F" w:rsidP="00EF1B9F">
      <w:pPr>
        <w:jc w:val="both"/>
      </w:pPr>
    </w:p>
    <w:p w14:paraId="10DF3A70" w14:textId="4E82D8C6" w:rsidR="00EF1B9F" w:rsidRPr="004D5CF9" w:rsidRDefault="007F614C" w:rsidP="00EF1B9F">
      <w:pPr>
        <w:ind w:left="1440" w:hanging="1440"/>
        <w:jc w:val="both"/>
      </w:pPr>
      <w:r>
        <w:rPr>
          <w:b/>
          <w:bCs/>
        </w:rPr>
        <w:lastRenderedPageBreak/>
        <w:t>R-15</w:t>
      </w:r>
      <w:r w:rsidR="00CD2916">
        <w:rPr>
          <w:b/>
          <w:bCs/>
        </w:rPr>
        <w:t>-20</w:t>
      </w:r>
      <w:r>
        <w:rPr>
          <w:b/>
          <w:bCs/>
        </w:rPr>
        <w:t>20</w:t>
      </w:r>
      <w:r w:rsidR="00EF1B9F">
        <w:tab/>
        <w:t>Councilor McConnell</w:t>
      </w:r>
      <w:r w:rsidR="00EF1B9F" w:rsidRPr="004D5CF9">
        <w:t xml:space="preserve"> moved a</w:t>
      </w:r>
      <w:r w:rsidR="00EF1B9F">
        <w:t>nd Palmer</w:t>
      </w:r>
      <w:r w:rsidR="00EF1B9F" w:rsidRPr="004D5CF9">
        <w:t xml:space="preserve"> seconded the motion approving of Carol Watson Greenhouse and Landscaping, Inc. Mass Gathering/Public Assembly permit application for the fundrais</w:t>
      </w:r>
      <w:r w:rsidR="00EF1B9F">
        <w:t>ing event scheduled for April 4th &amp; 5</w:t>
      </w:r>
      <w:r w:rsidR="00EF1B9F" w:rsidRPr="00EF1B9F">
        <w:rPr>
          <w:vertAlign w:val="superscript"/>
        </w:rPr>
        <w:t>th</w:t>
      </w:r>
      <w:r w:rsidR="00EF1B9F">
        <w:t>, 2020.  Motion carried 4</w:t>
      </w:r>
      <w:r w:rsidR="00EF1B9F" w:rsidRPr="004D5CF9">
        <w:t xml:space="preserve"> – 0.</w:t>
      </w:r>
    </w:p>
    <w:p w14:paraId="5ED1A22B" w14:textId="77777777" w:rsidR="00EF1B9F" w:rsidRPr="004D5CF9" w:rsidRDefault="00EF1B9F" w:rsidP="00EF1B9F">
      <w:pPr>
        <w:jc w:val="both"/>
      </w:pPr>
      <w:r w:rsidRPr="004D5CF9">
        <w:tab/>
      </w:r>
      <w:r w:rsidRPr="004D5CF9">
        <w:tab/>
      </w:r>
    </w:p>
    <w:p w14:paraId="2B473067" w14:textId="77777777" w:rsidR="00EF1B9F" w:rsidRPr="004D5CF9" w:rsidRDefault="00EF1B9F" w:rsidP="00EF1B9F">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65189EA8" w14:textId="77777777" w:rsidR="00EF1B9F" w:rsidRPr="004D5CF9" w:rsidRDefault="00EF1B9F" w:rsidP="00EF1B9F">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7C8B788E" w14:textId="77777777" w:rsidR="00EF1B9F" w:rsidRPr="004D5CF9" w:rsidRDefault="00EF1B9F" w:rsidP="00EF1B9F">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0D9CE483" w14:textId="77777777" w:rsidR="00EF1B9F" w:rsidRDefault="00EF1B9F" w:rsidP="00EF1B9F">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56F7320E" w14:textId="77777777" w:rsidR="00EF1B9F" w:rsidRDefault="00EF1B9F" w:rsidP="00EF1B9F">
      <w:pPr>
        <w:jc w:val="both"/>
      </w:pPr>
    </w:p>
    <w:p w14:paraId="64483354" w14:textId="77777777" w:rsidR="00EF1B9F" w:rsidRDefault="00EF1B9F" w:rsidP="00EF1B9F">
      <w:pPr>
        <w:jc w:val="both"/>
      </w:pPr>
      <w:r>
        <w:tab/>
        <w:t xml:space="preserve">B.  Resolution Handbook Amendment </w:t>
      </w:r>
    </w:p>
    <w:p w14:paraId="40E5FB1A" w14:textId="77777777" w:rsidR="00CD2916" w:rsidRDefault="00CD2916" w:rsidP="00EF1B9F">
      <w:pPr>
        <w:jc w:val="both"/>
      </w:pPr>
    </w:p>
    <w:p w14:paraId="51DEE943" w14:textId="53D729C1" w:rsidR="00CD2916" w:rsidRPr="00CD2916" w:rsidRDefault="007F614C" w:rsidP="00EF1B9F">
      <w:pPr>
        <w:jc w:val="both"/>
        <w:rPr>
          <w:b/>
        </w:rPr>
      </w:pPr>
      <w:r>
        <w:rPr>
          <w:b/>
        </w:rPr>
        <w:t>R-16</w:t>
      </w:r>
      <w:r w:rsidR="00C75345">
        <w:rPr>
          <w:b/>
        </w:rPr>
        <w:t>-20</w:t>
      </w:r>
      <w:r>
        <w:rPr>
          <w:b/>
        </w:rPr>
        <w:t>20</w:t>
      </w:r>
    </w:p>
    <w:p w14:paraId="6FA7A0DB" w14:textId="77777777" w:rsidR="00D63C7B" w:rsidRPr="00E61D38" w:rsidRDefault="00D63C7B" w:rsidP="00D63C7B">
      <w:pPr>
        <w:autoSpaceDE w:val="0"/>
        <w:autoSpaceDN w:val="0"/>
        <w:adjustRightInd w:val="0"/>
        <w:jc w:val="center"/>
        <w:rPr>
          <w:color w:val="000000"/>
        </w:rPr>
      </w:pPr>
    </w:p>
    <w:p w14:paraId="0CD2D285" w14:textId="77777777" w:rsidR="00D63C7B" w:rsidRDefault="00D63C7B" w:rsidP="00D63C7B">
      <w:pPr>
        <w:autoSpaceDE w:val="0"/>
        <w:autoSpaceDN w:val="0"/>
        <w:adjustRightInd w:val="0"/>
        <w:jc w:val="center"/>
        <w:rPr>
          <w:b/>
          <w:color w:val="000000"/>
        </w:rPr>
      </w:pPr>
      <w:r w:rsidRPr="003857B2">
        <w:rPr>
          <w:b/>
          <w:color w:val="000000"/>
        </w:rPr>
        <w:t xml:space="preserve">RESOLUTION OF THE TOWN OF </w:t>
      </w:r>
      <w:r>
        <w:rPr>
          <w:b/>
          <w:color w:val="000000"/>
        </w:rPr>
        <w:t>LAFAYETTE</w:t>
      </w:r>
      <w:r w:rsidRPr="003857B2">
        <w:rPr>
          <w:b/>
          <w:color w:val="000000"/>
        </w:rPr>
        <w:t xml:space="preserve"> </w:t>
      </w:r>
      <w:r>
        <w:rPr>
          <w:b/>
          <w:color w:val="000000"/>
        </w:rPr>
        <w:t xml:space="preserve">TOWN </w:t>
      </w:r>
      <w:r w:rsidRPr="003857B2">
        <w:rPr>
          <w:b/>
          <w:color w:val="000000"/>
        </w:rPr>
        <w:t xml:space="preserve">BOARD </w:t>
      </w:r>
      <w:r>
        <w:rPr>
          <w:b/>
          <w:color w:val="000000"/>
        </w:rPr>
        <w:t>AMENDING</w:t>
      </w:r>
    </w:p>
    <w:p w14:paraId="0EE2ED98" w14:textId="77777777" w:rsidR="00D63C7B" w:rsidRDefault="00D63C7B" w:rsidP="00D63C7B">
      <w:pPr>
        <w:autoSpaceDE w:val="0"/>
        <w:autoSpaceDN w:val="0"/>
        <w:adjustRightInd w:val="0"/>
        <w:jc w:val="center"/>
        <w:rPr>
          <w:b/>
          <w:color w:val="000000"/>
        </w:rPr>
      </w:pPr>
      <w:r>
        <w:rPr>
          <w:b/>
          <w:color w:val="000000"/>
        </w:rPr>
        <w:t>THE EMPLOYEE HANDBOOK TO PROHIBIT REPRODUCTIVE</w:t>
      </w:r>
    </w:p>
    <w:p w14:paraId="32C19951" w14:textId="77777777" w:rsidR="00D63C7B" w:rsidRDefault="00D63C7B" w:rsidP="00D63C7B">
      <w:pPr>
        <w:autoSpaceDE w:val="0"/>
        <w:autoSpaceDN w:val="0"/>
        <w:adjustRightInd w:val="0"/>
        <w:jc w:val="center"/>
        <w:rPr>
          <w:b/>
          <w:color w:val="000000"/>
        </w:rPr>
      </w:pPr>
      <w:r>
        <w:rPr>
          <w:b/>
          <w:color w:val="000000"/>
        </w:rPr>
        <w:t xml:space="preserve">HEALTH DISCRIMINATION AND TO ALLOW TIME OFF TO VOTE </w:t>
      </w:r>
    </w:p>
    <w:p w14:paraId="48237BA3" w14:textId="77777777" w:rsidR="00D63C7B" w:rsidRDefault="00D63C7B" w:rsidP="00D63C7B">
      <w:pPr>
        <w:autoSpaceDE w:val="0"/>
        <w:autoSpaceDN w:val="0"/>
        <w:adjustRightInd w:val="0"/>
        <w:jc w:val="both"/>
        <w:rPr>
          <w:color w:val="000000"/>
        </w:rPr>
      </w:pPr>
    </w:p>
    <w:p w14:paraId="144AF36F" w14:textId="77777777" w:rsidR="00D63C7B" w:rsidRDefault="00D63C7B" w:rsidP="00D63C7B">
      <w:pPr>
        <w:autoSpaceDE w:val="0"/>
        <w:autoSpaceDN w:val="0"/>
        <w:adjustRightInd w:val="0"/>
        <w:jc w:val="both"/>
        <w:rPr>
          <w:color w:val="000000"/>
        </w:rPr>
      </w:pPr>
      <w:r>
        <w:rPr>
          <w:color w:val="000000"/>
        </w:rPr>
        <w:t>The Town Board of the Town of LaFayette in the County of Onondaga and State of New York met in regular session at the LaFayette Town Hall, 2577 U.S. Route 11, LaFayette, New York on February 11, 2020.</w:t>
      </w:r>
    </w:p>
    <w:p w14:paraId="1A69AD49" w14:textId="77777777" w:rsidR="00D63C7B" w:rsidRPr="00E61D38" w:rsidRDefault="00D63C7B" w:rsidP="00D63C7B">
      <w:pPr>
        <w:autoSpaceDE w:val="0"/>
        <w:autoSpaceDN w:val="0"/>
        <w:adjustRightInd w:val="0"/>
        <w:jc w:val="both"/>
        <w:rPr>
          <w:color w:val="000000"/>
        </w:rPr>
      </w:pPr>
    </w:p>
    <w:p w14:paraId="632999B1" w14:textId="77777777" w:rsidR="00D63C7B" w:rsidRPr="00E61D38" w:rsidRDefault="00D63C7B" w:rsidP="00D63C7B">
      <w:pPr>
        <w:autoSpaceDE w:val="0"/>
        <w:autoSpaceDN w:val="0"/>
        <w:adjustRightInd w:val="0"/>
        <w:rPr>
          <w:color w:val="000000"/>
        </w:rPr>
      </w:pPr>
      <w:r w:rsidRPr="00E61D38">
        <w:rPr>
          <w:color w:val="000000"/>
        </w:rPr>
        <w:t xml:space="preserve">The following resolution was offered by </w:t>
      </w:r>
      <w:r>
        <w:rPr>
          <w:color w:val="000000"/>
        </w:rPr>
        <w:t>Councilor McConnell</w:t>
      </w:r>
      <w:r w:rsidRPr="00E61D38">
        <w:rPr>
          <w:color w:val="000000"/>
        </w:rPr>
        <w:t>, who moved its adoption, seco</w:t>
      </w:r>
      <w:r w:rsidR="00334755">
        <w:rPr>
          <w:color w:val="000000"/>
        </w:rPr>
        <w:t>nded by Councilor Palmer</w:t>
      </w:r>
      <w:r w:rsidRPr="00E61D38">
        <w:rPr>
          <w:color w:val="000000"/>
        </w:rPr>
        <w:t>, to-wit:</w:t>
      </w:r>
    </w:p>
    <w:p w14:paraId="4DFA02C7" w14:textId="77777777" w:rsidR="00D63C7B" w:rsidRDefault="00D63C7B" w:rsidP="00D63C7B"/>
    <w:p w14:paraId="0B496037" w14:textId="77777777" w:rsidR="00D63C7B" w:rsidRDefault="00D63C7B" w:rsidP="00D63C7B">
      <w:pPr>
        <w:autoSpaceDE w:val="0"/>
        <w:autoSpaceDN w:val="0"/>
        <w:adjustRightInd w:val="0"/>
        <w:rPr>
          <w:color w:val="000000"/>
        </w:rPr>
      </w:pPr>
      <w:r>
        <w:rPr>
          <w:color w:val="000000"/>
        </w:rPr>
        <w:tab/>
      </w:r>
      <w:r w:rsidRPr="00D613AC">
        <w:rPr>
          <w:b/>
          <w:color w:val="000000"/>
        </w:rPr>
        <w:t>WHEREAS</w:t>
      </w:r>
      <w:r>
        <w:rPr>
          <w:color w:val="000000"/>
        </w:rPr>
        <w:t>, the Town Board of the Town of LaFayette approved an updated Town of LaFayette Employee Handbook on April 9, 2019, and</w:t>
      </w:r>
    </w:p>
    <w:p w14:paraId="18FCE23E" w14:textId="77777777" w:rsidR="00D63C7B" w:rsidRDefault="00D63C7B" w:rsidP="00D63C7B">
      <w:pPr>
        <w:autoSpaceDE w:val="0"/>
        <w:autoSpaceDN w:val="0"/>
        <w:adjustRightInd w:val="0"/>
        <w:rPr>
          <w:color w:val="000000"/>
        </w:rPr>
      </w:pPr>
    </w:p>
    <w:p w14:paraId="38802A35" w14:textId="77777777" w:rsidR="00D63C7B" w:rsidRDefault="00D63C7B" w:rsidP="00D63C7B">
      <w:pPr>
        <w:autoSpaceDE w:val="0"/>
        <w:autoSpaceDN w:val="0"/>
        <w:adjustRightInd w:val="0"/>
        <w:ind w:firstLine="720"/>
        <w:rPr>
          <w:color w:val="000000"/>
        </w:rPr>
      </w:pPr>
      <w:r w:rsidRPr="00D613AC">
        <w:rPr>
          <w:b/>
          <w:color w:val="000000"/>
        </w:rPr>
        <w:t>WHEREAS,</w:t>
      </w:r>
      <w:r>
        <w:rPr>
          <w:color w:val="000000"/>
        </w:rPr>
        <w:t xml:space="preserve"> the Employee Handbook states that the policies contained therein may be added to, deleted or changed by the Town Board as necessary, and</w:t>
      </w:r>
    </w:p>
    <w:p w14:paraId="27E00A3F" w14:textId="77777777" w:rsidR="00D63C7B" w:rsidRDefault="00D63C7B" w:rsidP="00D63C7B">
      <w:pPr>
        <w:autoSpaceDE w:val="0"/>
        <w:autoSpaceDN w:val="0"/>
        <w:adjustRightInd w:val="0"/>
        <w:ind w:firstLine="720"/>
        <w:rPr>
          <w:color w:val="000000"/>
        </w:rPr>
      </w:pPr>
    </w:p>
    <w:p w14:paraId="58F5E84E" w14:textId="77777777" w:rsidR="00D63C7B" w:rsidRDefault="00D63C7B" w:rsidP="00D63C7B">
      <w:pPr>
        <w:autoSpaceDE w:val="0"/>
        <w:autoSpaceDN w:val="0"/>
        <w:adjustRightInd w:val="0"/>
        <w:ind w:firstLine="720"/>
        <w:rPr>
          <w:color w:val="000000"/>
        </w:rPr>
      </w:pPr>
      <w:r w:rsidRPr="00D613AC">
        <w:rPr>
          <w:b/>
          <w:color w:val="000000"/>
        </w:rPr>
        <w:t>WHEREAS,</w:t>
      </w:r>
      <w:r>
        <w:rPr>
          <w:color w:val="000000"/>
        </w:rPr>
        <w:t xml:space="preserve"> New York State recently passed legislation prohibiting discrimination based on an employee’s reproductive health decision making and allowing employees time off to vote on election day, and   </w:t>
      </w:r>
    </w:p>
    <w:p w14:paraId="6CDDD4DF" w14:textId="77777777" w:rsidR="00D63C7B" w:rsidRDefault="00D63C7B" w:rsidP="00D63C7B">
      <w:pPr>
        <w:autoSpaceDE w:val="0"/>
        <w:autoSpaceDN w:val="0"/>
        <w:adjustRightInd w:val="0"/>
        <w:ind w:firstLine="720"/>
        <w:rPr>
          <w:color w:val="000000"/>
        </w:rPr>
      </w:pPr>
    </w:p>
    <w:p w14:paraId="153C555E" w14:textId="77777777" w:rsidR="00D63C7B" w:rsidRDefault="00D63C7B" w:rsidP="00D63C7B">
      <w:pPr>
        <w:autoSpaceDE w:val="0"/>
        <w:autoSpaceDN w:val="0"/>
        <w:adjustRightInd w:val="0"/>
        <w:ind w:firstLine="720"/>
        <w:rPr>
          <w:color w:val="000000"/>
        </w:rPr>
      </w:pPr>
      <w:r w:rsidRPr="00D613AC">
        <w:rPr>
          <w:b/>
          <w:color w:val="000000"/>
        </w:rPr>
        <w:t>WHEREAS,</w:t>
      </w:r>
      <w:r>
        <w:rPr>
          <w:color w:val="000000"/>
        </w:rPr>
        <w:t xml:space="preserve"> the Town Board hereby desires to amend the Employee Handbook to reference these two new legislative initiatives.</w:t>
      </w:r>
    </w:p>
    <w:p w14:paraId="46A3AF6B" w14:textId="77777777" w:rsidR="00D63C7B" w:rsidRDefault="00D63C7B" w:rsidP="00D63C7B">
      <w:pPr>
        <w:autoSpaceDE w:val="0"/>
        <w:autoSpaceDN w:val="0"/>
        <w:adjustRightInd w:val="0"/>
        <w:ind w:firstLine="720"/>
        <w:rPr>
          <w:color w:val="000000"/>
        </w:rPr>
      </w:pPr>
    </w:p>
    <w:p w14:paraId="108D8586" w14:textId="77777777" w:rsidR="00D63C7B" w:rsidRPr="00D613AC" w:rsidRDefault="00D63C7B" w:rsidP="00D63C7B">
      <w:pPr>
        <w:autoSpaceDE w:val="0"/>
        <w:autoSpaceDN w:val="0"/>
        <w:adjustRightInd w:val="0"/>
        <w:ind w:firstLine="720"/>
        <w:rPr>
          <w:b/>
        </w:rPr>
      </w:pPr>
      <w:r w:rsidRPr="00D613AC">
        <w:rPr>
          <w:b/>
          <w:color w:val="000000"/>
        </w:rPr>
        <w:t>THEREFORE, BE IT</w:t>
      </w:r>
    </w:p>
    <w:p w14:paraId="20481D81" w14:textId="77777777" w:rsidR="00D63C7B" w:rsidRDefault="00D63C7B" w:rsidP="00D63C7B">
      <w:pPr>
        <w:autoSpaceDE w:val="0"/>
        <w:autoSpaceDN w:val="0"/>
        <w:adjustRightInd w:val="0"/>
        <w:ind w:firstLine="720"/>
      </w:pPr>
    </w:p>
    <w:p w14:paraId="09A09DB5" w14:textId="77777777" w:rsidR="00D63C7B" w:rsidRDefault="00D63C7B" w:rsidP="00D63C7B">
      <w:pPr>
        <w:autoSpaceDE w:val="0"/>
        <w:autoSpaceDN w:val="0"/>
        <w:adjustRightInd w:val="0"/>
        <w:ind w:firstLine="720"/>
      </w:pPr>
      <w:r w:rsidRPr="00D613AC">
        <w:rPr>
          <w:b/>
        </w:rPr>
        <w:t>RESOLVED,</w:t>
      </w:r>
      <w:r w:rsidRPr="00475CFC">
        <w:t xml:space="preserve"> that </w:t>
      </w:r>
      <w:r>
        <w:t>the Discrimination and Harassment Prevention section of the Town of LaFayette Employee Handbook is hereby amended to add a new section re: reproductive health decision making as follows:</w:t>
      </w:r>
    </w:p>
    <w:p w14:paraId="71CED2F0" w14:textId="77777777" w:rsidR="00D63C7B" w:rsidRDefault="00D63C7B" w:rsidP="00D63C7B">
      <w:pPr>
        <w:autoSpaceDE w:val="0"/>
        <w:autoSpaceDN w:val="0"/>
        <w:adjustRightInd w:val="0"/>
        <w:ind w:firstLine="720"/>
      </w:pPr>
    </w:p>
    <w:p w14:paraId="267F2525" w14:textId="77777777" w:rsidR="00D63C7B" w:rsidRDefault="00D63C7B" w:rsidP="00D63C7B">
      <w:pPr>
        <w:autoSpaceDE w:val="0"/>
        <w:autoSpaceDN w:val="0"/>
        <w:adjustRightInd w:val="0"/>
        <w:ind w:firstLine="720"/>
      </w:pPr>
      <w:r>
        <w:t xml:space="preserve">1. </w:t>
      </w:r>
      <w:r w:rsidRPr="00AC07BD">
        <w:t xml:space="preserve">Accessing an employee’s personal information regarding the employee’s or the employee’s dependent’s reproductive health decision making, including but not </w:t>
      </w:r>
      <w:r w:rsidRPr="00AC07BD">
        <w:lastRenderedPageBreak/>
        <w:t>limited to, the decision to use or access a particular drug, device or medical service without the employee’s prior informed affirmative written consent</w:t>
      </w:r>
      <w:r>
        <w:t>, is prohibited</w:t>
      </w:r>
      <w:r w:rsidRPr="00AC07BD">
        <w:t xml:space="preserve">. </w:t>
      </w:r>
    </w:p>
    <w:p w14:paraId="76C0BBE7" w14:textId="77777777" w:rsidR="00D63C7B" w:rsidRDefault="00D63C7B" w:rsidP="00D63C7B">
      <w:pPr>
        <w:autoSpaceDE w:val="0"/>
        <w:autoSpaceDN w:val="0"/>
        <w:adjustRightInd w:val="0"/>
        <w:ind w:firstLine="720"/>
      </w:pPr>
      <w:r>
        <w:t xml:space="preserve">2. </w:t>
      </w:r>
      <w:r w:rsidRPr="00AC07BD">
        <w:t>Engaging in discrimination or retaliatory action against an employee with respect to compensation, terms, conditions or privileges of employment because of or on the basis of the employee’s or dependent’s reproductive health decision making, including but not limited to, a decision to use or access a particular drug, device or medical service</w:t>
      </w:r>
      <w:r>
        <w:t>, is prohibited.</w:t>
      </w:r>
      <w:r w:rsidRPr="00AC07BD">
        <w:t xml:space="preserve"> </w:t>
      </w:r>
    </w:p>
    <w:p w14:paraId="5AF58759" w14:textId="77777777" w:rsidR="00D63C7B" w:rsidRDefault="00D63C7B" w:rsidP="00D63C7B">
      <w:pPr>
        <w:autoSpaceDE w:val="0"/>
        <w:autoSpaceDN w:val="0"/>
        <w:adjustRightInd w:val="0"/>
        <w:ind w:firstLine="720"/>
      </w:pPr>
      <w:r>
        <w:t xml:space="preserve">3. </w:t>
      </w:r>
      <w:r w:rsidRPr="00AC07BD">
        <w:t xml:space="preserve">Requiring an employee to sign a waiver or other document that denies </w:t>
      </w:r>
      <w:r>
        <w:t>the</w:t>
      </w:r>
      <w:r w:rsidRPr="00AC07BD">
        <w:t xml:space="preserve"> employee the right to make </w:t>
      </w:r>
      <w:r>
        <w:t xml:space="preserve">his or her </w:t>
      </w:r>
      <w:r w:rsidRPr="00AC07BD">
        <w:t>own reproductive health care decisions, including but not limited to, the decision to use of a particular drug, device or medical service</w:t>
      </w:r>
      <w:r>
        <w:t>, is prohibited.</w:t>
      </w:r>
    </w:p>
    <w:p w14:paraId="18565A0B" w14:textId="77777777" w:rsidR="00D63C7B" w:rsidRDefault="00D63C7B" w:rsidP="00D63C7B">
      <w:pPr>
        <w:autoSpaceDE w:val="0"/>
        <w:autoSpaceDN w:val="0"/>
        <w:adjustRightInd w:val="0"/>
        <w:ind w:firstLine="720"/>
      </w:pPr>
      <w:r>
        <w:t>4. R</w:t>
      </w:r>
      <w:r w:rsidRPr="00AC07BD">
        <w:t>etaliat</w:t>
      </w:r>
      <w:r>
        <w:t xml:space="preserve">ory action is defined </w:t>
      </w:r>
      <w:r w:rsidRPr="00AC07BD">
        <w:t>as</w:t>
      </w:r>
      <w:r>
        <w:t xml:space="preserve"> </w:t>
      </w:r>
      <w:r w:rsidRPr="00AC07BD">
        <w:t xml:space="preserve">discharging, suspending, demoting, or otherwise penalizing an employee for: </w:t>
      </w:r>
    </w:p>
    <w:p w14:paraId="43C92360" w14:textId="77777777" w:rsidR="00D63C7B" w:rsidRDefault="00D63C7B" w:rsidP="00D63C7B">
      <w:pPr>
        <w:autoSpaceDE w:val="0"/>
        <w:autoSpaceDN w:val="0"/>
        <w:adjustRightInd w:val="0"/>
        <w:ind w:firstLine="720"/>
      </w:pPr>
      <w:r>
        <w:t xml:space="preserve">a. </w:t>
      </w:r>
      <w:r w:rsidRPr="00AC07BD">
        <w:t xml:space="preserve">Making or threatening to make, a complaint to an employer, co-worker, or public body, that rights under </w:t>
      </w:r>
      <w:r>
        <w:t xml:space="preserve">New York State Labor Law </w:t>
      </w:r>
      <w:r w:rsidRPr="00AC07BD">
        <w:t xml:space="preserve">Section 203-e have been violated. </w:t>
      </w:r>
    </w:p>
    <w:p w14:paraId="165EE960" w14:textId="77777777" w:rsidR="00D63C7B" w:rsidRDefault="00D63C7B" w:rsidP="00D63C7B">
      <w:pPr>
        <w:autoSpaceDE w:val="0"/>
        <w:autoSpaceDN w:val="0"/>
        <w:adjustRightInd w:val="0"/>
        <w:ind w:firstLine="720"/>
      </w:pPr>
      <w:r>
        <w:t xml:space="preserve">b. </w:t>
      </w:r>
      <w:r w:rsidRPr="00AC07BD">
        <w:t xml:space="preserve">Causing to be instituted any proceeding under or related to this section. </w:t>
      </w:r>
    </w:p>
    <w:p w14:paraId="522BD700" w14:textId="77777777" w:rsidR="00D63C7B" w:rsidRDefault="00D63C7B" w:rsidP="00D63C7B">
      <w:pPr>
        <w:autoSpaceDE w:val="0"/>
        <w:autoSpaceDN w:val="0"/>
        <w:adjustRightInd w:val="0"/>
        <w:ind w:firstLine="720"/>
      </w:pPr>
      <w:r>
        <w:t xml:space="preserve">c. </w:t>
      </w:r>
      <w:r w:rsidRPr="00AC07BD">
        <w:t>Providing information to, or testifying before, any public body conducting an investigation, hearing, or inquiry into a violation of a law, rule or regulation</w:t>
      </w:r>
      <w:r>
        <w:t>.</w:t>
      </w:r>
    </w:p>
    <w:p w14:paraId="76E3EDA5" w14:textId="77777777" w:rsidR="00D63C7B" w:rsidRDefault="00D63C7B" w:rsidP="00D63C7B">
      <w:pPr>
        <w:autoSpaceDE w:val="0"/>
        <w:autoSpaceDN w:val="0"/>
        <w:adjustRightInd w:val="0"/>
        <w:ind w:firstLine="720"/>
        <w:rPr>
          <w:color w:val="000000"/>
        </w:rPr>
      </w:pPr>
    </w:p>
    <w:p w14:paraId="2120BA32" w14:textId="77777777" w:rsidR="00D63C7B" w:rsidRDefault="00D63C7B" w:rsidP="00D63C7B">
      <w:pPr>
        <w:autoSpaceDE w:val="0"/>
        <w:autoSpaceDN w:val="0"/>
        <w:adjustRightInd w:val="0"/>
        <w:ind w:firstLine="720"/>
      </w:pPr>
      <w:r>
        <w:rPr>
          <w:b/>
        </w:rPr>
        <w:t xml:space="preserve">BE IT FURTHER </w:t>
      </w:r>
      <w:r w:rsidRPr="00D613AC">
        <w:rPr>
          <w:b/>
        </w:rPr>
        <w:t>RESOLVED,</w:t>
      </w:r>
      <w:r w:rsidRPr="00475CFC">
        <w:t xml:space="preserve"> that </w:t>
      </w:r>
      <w:r>
        <w:t>the Time Off section of the Town of LaFayette Employee Handbook is hereby amended to add the following:</w:t>
      </w:r>
    </w:p>
    <w:p w14:paraId="7F93CF53" w14:textId="77777777" w:rsidR="00D63C7B" w:rsidRDefault="00D63C7B" w:rsidP="00D63C7B">
      <w:pPr>
        <w:autoSpaceDE w:val="0"/>
        <w:autoSpaceDN w:val="0"/>
        <w:adjustRightInd w:val="0"/>
        <w:ind w:firstLine="720"/>
      </w:pPr>
    </w:p>
    <w:p w14:paraId="02AB6453" w14:textId="77777777" w:rsidR="007F614C" w:rsidRDefault="00D63C7B" w:rsidP="00D63C7B">
      <w:pPr>
        <w:autoSpaceDE w:val="0"/>
        <w:autoSpaceDN w:val="0"/>
        <w:adjustRightInd w:val="0"/>
        <w:ind w:firstLine="720"/>
      </w:pPr>
      <w:r>
        <w:t xml:space="preserve">Time allowed employees to vote. </w:t>
      </w:r>
    </w:p>
    <w:p w14:paraId="6485A813" w14:textId="6A48DF65" w:rsidR="00D63C7B" w:rsidRDefault="00D63C7B" w:rsidP="00D63C7B">
      <w:pPr>
        <w:autoSpaceDE w:val="0"/>
        <w:autoSpaceDN w:val="0"/>
        <w:adjustRightInd w:val="0"/>
        <w:ind w:firstLine="720"/>
      </w:pPr>
      <w:r>
        <w:t xml:space="preserve">1. </w:t>
      </w:r>
      <w:r w:rsidR="007F614C">
        <w:t xml:space="preserve"> </w:t>
      </w:r>
      <w:r>
        <w:t xml:space="preserve">A registered voter may, without loss of pay for up to three hours, take off so much working time as will enable him or her to vote at any election. </w:t>
      </w:r>
    </w:p>
    <w:p w14:paraId="768DC3BB" w14:textId="77777777" w:rsidR="00D63C7B" w:rsidRDefault="00D63C7B" w:rsidP="00D63C7B">
      <w:pPr>
        <w:autoSpaceDE w:val="0"/>
        <w:autoSpaceDN w:val="0"/>
        <w:adjustRightInd w:val="0"/>
        <w:ind w:firstLine="720"/>
      </w:pPr>
      <w:r>
        <w:t xml:space="preserve">2. The employee shall be allowed time off for voting only at the beginning or end of his or her working shift, as the Town may designate, unless otherwise mutually agreed. </w:t>
      </w:r>
    </w:p>
    <w:p w14:paraId="379ACD2D" w14:textId="77777777" w:rsidR="00D63C7B" w:rsidRDefault="00D63C7B" w:rsidP="00D63C7B">
      <w:pPr>
        <w:autoSpaceDE w:val="0"/>
        <w:autoSpaceDN w:val="0"/>
        <w:adjustRightInd w:val="0"/>
        <w:ind w:firstLine="720"/>
      </w:pPr>
      <w:r>
        <w:t xml:space="preserve">3. If the employee requires working time off to vote the employee shall notify his or her supervisor not less than two working days before the day of the election that he or she requires time off to vote in accordance with the provisions of this section. </w:t>
      </w:r>
    </w:p>
    <w:p w14:paraId="48BE1515" w14:textId="77777777" w:rsidR="00D63C7B" w:rsidRDefault="00D63C7B" w:rsidP="00D63C7B">
      <w:pPr>
        <w:autoSpaceDE w:val="0"/>
        <w:autoSpaceDN w:val="0"/>
        <w:adjustRightInd w:val="0"/>
        <w:ind w:firstLine="720"/>
        <w:rPr>
          <w:color w:val="000000"/>
        </w:rPr>
      </w:pPr>
      <w:r>
        <w:t xml:space="preserve">4. Not less than ten working days before every election, the Town shall post conspicuously for employees to see, a notice setting forth the provisions of this section. Such notice shall be kept posted until the close of the polls on </w:t>
      </w:r>
      <w:r w:rsidR="00DE0B38">
        <w:t>Election Day</w:t>
      </w:r>
      <w:r>
        <w:t>.</w:t>
      </w:r>
    </w:p>
    <w:p w14:paraId="3F3BA963" w14:textId="77777777" w:rsidR="00D63C7B" w:rsidRDefault="00D63C7B" w:rsidP="00D63C7B">
      <w:pPr>
        <w:autoSpaceDE w:val="0"/>
        <w:autoSpaceDN w:val="0"/>
        <w:adjustRightInd w:val="0"/>
        <w:ind w:firstLine="720"/>
        <w:rPr>
          <w:color w:val="000000"/>
        </w:rPr>
      </w:pPr>
    </w:p>
    <w:p w14:paraId="711439B6" w14:textId="2558B955" w:rsidR="00A6063A" w:rsidRPr="00A6063A" w:rsidRDefault="00D63C7B" w:rsidP="00A6063A">
      <w:pPr>
        <w:autoSpaceDE w:val="0"/>
        <w:autoSpaceDN w:val="0"/>
        <w:adjustRightInd w:val="0"/>
        <w:jc w:val="both"/>
        <w:rPr>
          <w:color w:val="000000"/>
        </w:rPr>
      </w:pPr>
      <w:r>
        <w:rPr>
          <w:color w:val="000000"/>
        </w:rPr>
        <w:t>The question of adoption of the foregoing Resolution was duly put to a vote which resulted as follows:</w:t>
      </w:r>
      <w:r w:rsidR="00A6063A">
        <w:rPr>
          <w:color w:val="000000"/>
        </w:rPr>
        <w:t xml:space="preserve">    </w:t>
      </w:r>
      <w:r w:rsidR="00A6063A">
        <w:t>Motion carried 4</w:t>
      </w:r>
      <w:r w:rsidR="00A6063A" w:rsidRPr="004D5CF9">
        <w:t xml:space="preserve"> – 0.</w:t>
      </w:r>
    </w:p>
    <w:p w14:paraId="2FF6DF39" w14:textId="77777777" w:rsidR="00A6063A" w:rsidRPr="004D5CF9" w:rsidRDefault="00A6063A" w:rsidP="00A6063A">
      <w:pPr>
        <w:jc w:val="both"/>
      </w:pPr>
      <w:r w:rsidRPr="004D5CF9">
        <w:tab/>
      </w:r>
      <w:r w:rsidRPr="004D5CF9">
        <w:tab/>
      </w:r>
    </w:p>
    <w:p w14:paraId="2CDE5AF6" w14:textId="77777777" w:rsidR="00A6063A" w:rsidRPr="004D5CF9" w:rsidRDefault="00A6063A" w:rsidP="00A6063A">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69544D41" w14:textId="77777777" w:rsidR="00A6063A" w:rsidRPr="004D5CF9" w:rsidRDefault="00A6063A" w:rsidP="00A6063A">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6224B82A" w14:textId="77777777" w:rsidR="00A6063A" w:rsidRPr="004D5CF9" w:rsidRDefault="00A6063A" w:rsidP="00A6063A">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0D1EC911" w14:textId="35B9FF45" w:rsidR="00A6063A" w:rsidRDefault="00A6063A" w:rsidP="00A6063A">
      <w:pPr>
        <w:autoSpaceDE w:val="0"/>
        <w:autoSpaceDN w:val="0"/>
        <w:adjustRightInd w:val="0"/>
        <w:jc w:val="both"/>
        <w:rPr>
          <w:color w:val="000000"/>
        </w:rPr>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55615C15" w14:textId="77777777" w:rsidR="00D63C7B" w:rsidRPr="004B544F" w:rsidRDefault="00D63C7B" w:rsidP="00D63C7B">
      <w:pPr>
        <w:autoSpaceDE w:val="0"/>
        <w:autoSpaceDN w:val="0"/>
        <w:adjustRightInd w:val="0"/>
        <w:jc w:val="both"/>
        <w:rPr>
          <w:color w:val="000000"/>
        </w:rPr>
      </w:pPr>
      <w:r w:rsidRPr="004B544F">
        <w:rPr>
          <w:color w:val="000000"/>
        </w:rPr>
        <w:tab/>
      </w:r>
    </w:p>
    <w:p w14:paraId="13166613" w14:textId="77777777" w:rsidR="00D63C7B" w:rsidRDefault="00D63C7B" w:rsidP="00D63C7B">
      <w:pPr>
        <w:rPr>
          <w:color w:val="000000"/>
        </w:rPr>
      </w:pPr>
      <w:r w:rsidRPr="004B544F">
        <w:rPr>
          <w:color w:val="000000"/>
        </w:rPr>
        <w:t>The resolution was declared adopted.</w:t>
      </w:r>
    </w:p>
    <w:p w14:paraId="5D56B593" w14:textId="77777777" w:rsidR="00D63C7B" w:rsidRDefault="00D63C7B" w:rsidP="00D63C7B">
      <w:pPr>
        <w:rPr>
          <w:color w:val="000000"/>
        </w:rPr>
      </w:pPr>
    </w:p>
    <w:p w14:paraId="6280BDF7" w14:textId="77777777" w:rsidR="00D63C7B" w:rsidRPr="004B544F" w:rsidRDefault="00D63C7B" w:rsidP="00D63C7B">
      <w:pPr>
        <w:autoSpaceDE w:val="0"/>
        <w:autoSpaceDN w:val="0"/>
        <w:adjustRightInd w:val="0"/>
        <w:rPr>
          <w:color w:val="000000"/>
        </w:rPr>
      </w:pPr>
      <w:r w:rsidRPr="004B544F">
        <w:rPr>
          <w:color w:val="000000"/>
        </w:rPr>
        <w:lastRenderedPageBreak/>
        <w:t>Dated:</w:t>
      </w:r>
      <w:r w:rsidRPr="004B544F">
        <w:rPr>
          <w:color w:val="000000"/>
        </w:rPr>
        <w:tab/>
      </w:r>
      <w:r>
        <w:rPr>
          <w:color w:val="000000"/>
        </w:rPr>
        <w:t>February 11</w:t>
      </w:r>
      <w:r w:rsidRPr="004B544F">
        <w:rPr>
          <w:color w:val="000000"/>
        </w:rPr>
        <w:t>, 20</w:t>
      </w:r>
      <w:r>
        <w:rPr>
          <w:color w:val="000000"/>
        </w:rPr>
        <w:t>20</w:t>
      </w:r>
    </w:p>
    <w:p w14:paraId="00048659" w14:textId="09B276F6" w:rsidR="00D63C7B" w:rsidRDefault="00D63C7B" w:rsidP="00D63C7B">
      <w:pPr>
        <w:autoSpaceDE w:val="0"/>
        <w:autoSpaceDN w:val="0"/>
        <w:adjustRightInd w:val="0"/>
        <w:rPr>
          <w:color w:val="000000"/>
        </w:rPr>
      </w:pPr>
      <w:r w:rsidRPr="004B544F">
        <w:rPr>
          <w:color w:val="000000"/>
        </w:rPr>
        <w:tab/>
      </w:r>
      <w:r>
        <w:rPr>
          <w:color w:val="000000"/>
        </w:rPr>
        <w:t>LaFayette</w:t>
      </w:r>
      <w:r w:rsidRPr="004B544F">
        <w:rPr>
          <w:color w:val="000000"/>
        </w:rPr>
        <w:t>, New York</w:t>
      </w:r>
    </w:p>
    <w:p w14:paraId="48A2C119" w14:textId="7424B698" w:rsidR="00D63C7B" w:rsidRDefault="00D63C7B" w:rsidP="00DE0B38">
      <w:pPr>
        <w:autoSpaceDE w:val="0"/>
        <w:autoSpaceDN w:val="0"/>
        <w:adjustRightInd w:val="0"/>
        <w:rPr>
          <w:color w:val="000000"/>
          <w:sz w:val="16"/>
          <w:szCs w:val="16"/>
        </w:rPr>
      </w:pPr>
    </w:p>
    <w:p w14:paraId="3F7DE259" w14:textId="77777777" w:rsidR="00426EB1" w:rsidRPr="00426EB1" w:rsidRDefault="00426EB1" w:rsidP="00DE0B38">
      <w:pPr>
        <w:autoSpaceDE w:val="0"/>
        <w:autoSpaceDN w:val="0"/>
        <w:adjustRightInd w:val="0"/>
        <w:rPr>
          <w:color w:val="000000"/>
          <w:sz w:val="16"/>
          <w:szCs w:val="16"/>
        </w:rPr>
      </w:pPr>
    </w:p>
    <w:p w14:paraId="26D6C1D7" w14:textId="22794318" w:rsidR="00CD2916" w:rsidRDefault="00DE0B38" w:rsidP="00CD2916">
      <w:pPr>
        <w:autoSpaceDE w:val="0"/>
        <w:autoSpaceDN w:val="0"/>
        <w:adjustRightInd w:val="0"/>
        <w:rPr>
          <w:color w:val="000000"/>
        </w:rPr>
      </w:pPr>
      <w:r>
        <w:rPr>
          <w:color w:val="000000"/>
        </w:rPr>
        <w:t xml:space="preserve">C.  Permission to waive Stafford Park rental fee </w:t>
      </w:r>
      <w:r w:rsidR="00CD2916">
        <w:rPr>
          <w:color w:val="000000"/>
        </w:rPr>
        <w:t>for fundraiser.</w:t>
      </w:r>
    </w:p>
    <w:p w14:paraId="210FBF25" w14:textId="77777777" w:rsidR="00426EB1" w:rsidRPr="00CD2916" w:rsidRDefault="00426EB1" w:rsidP="00CD2916">
      <w:pPr>
        <w:autoSpaceDE w:val="0"/>
        <w:autoSpaceDN w:val="0"/>
        <w:adjustRightInd w:val="0"/>
        <w:rPr>
          <w:color w:val="000000"/>
        </w:rPr>
      </w:pPr>
    </w:p>
    <w:p w14:paraId="17D709B5" w14:textId="720C5615" w:rsidR="00CD2916" w:rsidRPr="008E1AC8" w:rsidRDefault="00CD2916" w:rsidP="00CD2916">
      <w:pPr>
        <w:ind w:left="1440" w:hanging="1440"/>
        <w:jc w:val="both"/>
        <w:rPr>
          <w:bCs/>
        </w:rPr>
      </w:pPr>
      <w:r w:rsidRPr="00445FA5">
        <w:rPr>
          <w:b/>
          <w:bCs/>
        </w:rPr>
        <w:t>R-</w:t>
      </w:r>
      <w:r w:rsidR="007F614C">
        <w:rPr>
          <w:b/>
          <w:bCs/>
        </w:rPr>
        <w:t>17</w:t>
      </w:r>
      <w:r w:rsidRPr="00445FA5">
        <w:rPr>
          <w:b/>
          <w:bCs/>
        </w:rPr>
        <w:t>-2020</w:t>
      </w:r>
      <w:r w:rsidRPr="00445FA5">
        <w:tab/>
      </w:r>
      <w:r>
        <w:rPr>
          <w:bCs/>
        </w:rPr>
        <w:t>Councilor Dwyer moved and Palmer</w:t>
      </w:r>
      <w:r w:rsidRPr="008E1AC8">
        <w:rPr>
          <w:bCs/>
        </w:rPr>
        <w:t xml:space="preserve"> seconded the</w:t>
      </w:r>
      <w:r>
        <w:rPr>
          <w:bCs/>
        </w:rPr>
        <w:t xml:space="preserve"> motion to waive the </w:t>
      </w:r>
      <w:r w:rsidR="00785BC9">
        <w:rPr>
          <w:bCs/>
        </w:rPr>
        <w:t>Stafford Park rental fee</w:t>
      </w:r>
      <w:r>
        <w:rPr>
          <w:bCs/>
        </w:rPr>
        <w:t xml:space="preserve"> for the </w:t>
      </w:r>
      <w:r w:rsidR="0049762F">
        <w:rPr>
          <w:bCs/>
        </w:rPr>
        <w:t>2</w:t>
      </w:r>
      <w:r w:rsidR="0049762F" w:rsidRPr="0049762F">
        <w:rPr>
          <w:bCs/>
          <w:vertAlign w:val="superscript"/>
        </w:rPr>
        <w:t>nd</w:t>
      </w:r>
      <w:r w:rsidR="0049762F">
        <w:rPr>
          <w:bCs/>
        </w:rPr>
        <w:t xml:space="preserve"> Annual Softball Tournament</w:t>
      </w:r>
      <w:r w:rsidR="0049762F" w:rsidRPr="0049762F">
        <w:rPr>
          <w:bCs/>
        </w:rPr>
        <w:t xml:space="preserve"> </w:t>
      </w:r>
      <w:r w:rsidR="0049762F">
        <w:rPr>
          <w:bCs/>
        </w:rPr>
        <w:t xml:space="preserve">Scholarship fundraiser in memory of Jeff Manley on </w:t>
      </w:r>
      <w:r>
        <w:rPr>
          <w:bCs/>
        </w:rPr>
        <w:t>September 12</w:t>
      </w:r>
      <w:r w:rsidRPr="00CD2916">
        <w:rPr>
          <w:bCs/>
          <w:vertAlign w:val="superscript"/>
        </w:rPr>
        <w:t>th</w:t>
      </w:r>
      <w:r w:rsidR="00AA424E">
        <w:rPr>
          <w:bCs/>
        </w:rPr>
        <w:t>, 2020</w:t>
      </w:r>
      <w:r>
        <w:rPr>
          <w:bCs/>
        </w:rPr>
        <w:t>.  Motion carried 4</w:t>
      </w:r>
      <w:r w:rsidRPr="008E1AC8">
        <w:rPr>
          <w:bCs/>
        </w:rPr>
        <w:t>-0.</w:t>
      </w:r>
    </w:p>
    <w:p w14:paraId="2F9C2BDD" w14:textId="77777777" w:rsidR="00CD2916" w:rsidRPr="008E1AC8" w:rsidRDefault="00CD2916" w:rsidP="00CD2916">
      <w:pPr>
        <w:jc w:val="both"/>
        <w:rPr>
          <w:bCs/>
        </w:rPr>
      </w:pPr>
      <w:r w:rsidRPr="008E1AC8">
        <w:rPr>
          <w:bCs/>
        </w:rPr>
        <w:tab/>
      </w:r>
      <w:r w:rsidRPr="008E1AC8">
        <w:rPr>
          <w:bCs/>
        </w:rPr>
        <w:tab/>
      </w:r>
      <w:r w:rsidRPr="008E1AC8">
        <w:rPr>
          <w:bCs/>
        </w:rPr>
        <w:tab/>
      </w:r>
    </w:p>
    <w:p w14:paraId="154B7F3A" w14:textId="77777777" w:rsidR="00CD2916" w:rsidRPr="008E1AC8" w:rsidRDefault="00CD2916" w:rsidP="00CD2916">
      <w:pPr>
        <w:jc w:val="both"/>
        <w:rPr>
          <w:bCs/>
        </w:rPr>
      </w:pPr>
      <w:r w:rsidRPr="008E1AC8">
        <w:rPr>
          <w:bCs/>
        </w:rPr>
        <w:tab/>
      </w:r>
      <w:r w:rsidRPr="008E1AC8">
        <w:rPr>
          <w:bCs/>
        </w:rPr>
        <w:tab/>
        <w:t>Daniel Fitzpatrick</w:t>
      </w:r>
      <w:r w:rsidRPr="008E1AC8">
        <w:rPr>
          <w:bCs/>
        </w:rPr>
        <w:tab/>
      </w:r>
      <w:r w:rsidRPr="008E1AC8">
        <w:rPr>
          <w:bCs/>
        </w:rPr>
        <w:tab/>
        <w:t>Supervisor</w:t>
      </w:r>
      <w:r w:rsidRPr="008E1AC8">
        <w:rPr>
          <w:bCs/>
        </w:rPr>
        <w:tab/>
      </w:r>
      <w:r w:rsidRPr="008E1AC8">
        <w:rPr>
          <w:bCs/>
        </w:rPr>
        <w:tab/>
      </w:r>
      <w:r w:rsidRPr="008E1AC8">
        <w:rPr>
          <w:bCs/>
        </w:rPr>
        <w:tab/>
        <w:t>Voted</w:t>
      </w:r>
      <w:r w:rsidRPr="008E1AC8">
        <w:rPr>
          <w:bCs/>
        </w:rPr>
        <w:tab/>
      </w:r>
      <w:r w:rsidRPr="008E1AC8">
        <w:rPr>
          <w:bCs/>
        </w:rPr>
        <w:tab/>
        <w:t>Yes</w:t>
      </w:r>
    </w:p>
    <w:p w14:paraId="0C5C818E" w14:textId="77777777" w:rsidR="00CD2916" w:rsidRPr="008E1AC8" w:rsidRDefault="00CD2916" w:rsidP="00CD2916">
      <w:pPr>
        <w:jc w:val="both"/>
        <w:rPr>
          <w:bCs/>
        </w:rPr>
      </w:pPr>
      <w:r w:rsidRPr="008E1AC8">
        <w:rPr>
          <w:bCs/>
        </w:rPr>
        <w:tab/>
      </w:r>
      <w:r w:rsidRPr="008E1AC8">
        <w:rPr>
          <w:bCs/>
        </w:rPr>
        <w:tab/>
        <w:t>Melanie Palmer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53E2E1E0" w14:textId="77777777" w:rsidR="00CD2916" w:rsidRPr="008E1AC8" w:rsidRDefault="00CD2916" w:rsidP="00CD2916">
      <w:pPr>
        <w:jc w:val="both"/>
        <w:rPr>
          <w:bCs/>
        </w:rPr>
      </w:pPr>
      <w:r w:rsidRPr="008E1AC8">
        <w:rPr>
          <w:bCs/>
        </w:rPr>
        <w:tab/>
      </w:r>
      <w:r w:rsidRPr="008E1AC8">
        <w:rPr>
          <w:bCs/>
        </w:rPr>
        <w:tab/>
        <w:t>Carole Dwyer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42003E8B" w14:textId="77777777" w:rsidR="00CD2916" w:rsidRDefault="00CD2916" w:rsidP="00CD2916">
      <w:pPr>
        <w:jc w:val="both"/>
        <w:rPr>
          <w:bCs/>
        </w:rPr>
      </w:pPr>
      <w:r w:rsidRPr="00445FA5">
        <w:rPr>
          <w:b/>
        </w:rPr>
        <w:tab/>
      </w:r>
      <w:r w:rsidRPr="00445FA5">
        <w:rPr>
          <w:b/>
        </w:rPr>
        <w:tab/>
      </w:r>
      <w:r w:rsidRPr="008E1AC8">
        <w:rPr>
          <w:bCs/>
        </w:rPr>
        <w:t>William McConnell</w:t>
      </w:r>
      <w:r w:rsidRPr="008E1AC8">
        <w:rPr>
          <w:bCs/>
        </w:rPr>
        <w:tab/>
      </w:r>
      <w:r w:rsidRPr="008E1AC8">
        <w:rPr>
          <w:bCs/>
        </w:rPr>
        <w:tab/>
        <w:t>Councilor</w:t>
      </w:r>
      <w:r w:rsidRPr="008E1AC8">
        <w:rPr>
          <w:bCs/>
        </w:rPr>
        <w:tab/>
      </w:r>
      <w:r w:rsidRPr="008E1AC8">
        <w:rPr>
          <w:bCs/>
        </w:rPr>
        <w:tab/>
      </w:r>
      <w:r w:rsidRPr="008E1AC8">
        <w:rPr>
          <w:bCs/>
        </w:rPr>
        <w:tab/>
        <w:t xml:space="preserve">Voted    </w:t>
      </w:r>
      <w:r w:rsidRPr="008E1AC8">
        <w:rPr>
          <w:bCs/>
        </w:rPr>
        <w:tab/>
        <w:t>Yes</w:t>
      </w:r>
    </w:p>
    <w:p w14:paraId="1E6C311E" w14:textId="77777777" w:rsidR="00CD2916" w:rsidRDefault="00CD2916" w:rsidP="00CD2916">
      <w:pPr>
        <w:jc w:val="both"/>
        <w:rPr>
          <w:bCs/>
        </w:rPr>
      </w:pPr>
    </w:p>
    <w:p w14:paraId="37A4FE7A" w14:textId="77777777" w:rsidR="00DE0B38" w:rsidRPr="00603F6F" w:rsidRDefault="00CD2916" w:rsidP="00603F6F">
      <w:pPr>
        <w:jc w:val="both"/>
        <w:rPr>
          <w:bCs/>
        </w:rPr>
      </w:pPr>
      <w:r>
        <w:rPr>
          <w:bCs/>
        </w:rPr>
        <w:t>D.  Approval for members of Planning Board &amp; ZBA attendance and payment to the 2020 Planning Symposium.</w:t>
      </w:r>
    </w:p>
    <w:p w14:paraId="4FC35919" w14:textId="77777777" w:rsidR="00DE0B38" w:rsidRPr="004D5CF9" w:rsidRDefault="00DE0B38" w:rsidP="00DE0B38">
      <w:pPr>
        <w:jc w:val="both"/>
      </w:pPr>
    </w:p>
    <w:p w14:paraId="143DF890" w14:textId="0E285D89" w:rsidR="00DE0B38" w:rsidRDefault="007F614C" w:rsidP="00DE0B38">
      <w:pPr>
        <w:ind w:left="1440" w:hanging="1440"/>
        <w:jc w:val="both"/>
      </w:pPr>
      <w:r>
        <w:rPr>
          <w:b/>
          <w:bCs/>
        </w:rPr>
        <w:t>R-18</w:t>
      </w:r>
      <w:r w:rsidR="00603F6F">
        <w:rPr>
          <w:b/>
          <w:bCs/>
        </w:rPr>
        <w:t>-20</w:t>
      </w:r>
      <w:r>
        <w:rPr>
          <w:b/>
          <w:bCs/>
        </w:rPr>
        <w:t>20</w:t>
      </w:r>
      <w:r w:rsidR="00DE0B38">
        <w:tab/>
      </w:r>
      <w:r w:rsidR="00603F6F">
        <w:t>Councilor Dwyer moved and Palmer</w:t>
      </w:r>
      <w:r w:rsidR="00DE0B38" w:rsidRPr="004D5CF9">
        <w:t xml:space="preserve"> seconded the motion approving the attendance and authorizing payment for members of the Planning and Zoning Boa</w:t>
      </w:r>
      <w:r w:rsidR="00603F6F">
        <w:t>rd of Appeals to attend the 2020</w:t>
      </w:r>
      <w:r w:rsidR="00DE0B38" w:rsidRPr="004D5CF9">
        <w:t xml:space="preserve"> Ononda</w:t>
      </w:r>
      <w:r w:rsidR="00603F6F">
        <w:t>ga Planning Symposium on March 12</w:t>
      </w:r>
      <w:r w:rsidR="00603F6F" w:rsidRPr="00603F6F">
        <w:rPr>
          <w:vertAlign w:val="superscript"/>
        </w:rPr>
        <w:t>th</w:t>
      </w:r>
      <w:r w:rsidR="00603F6F">
        <w:t xml:space="preserve">. </w:t>
      </w:r>
      <w:r w:rsidR="00DE0B38">
        <w:tab/>
      </w:r>
      <w:r w:rsidR="00DE0B38">
        <w:tab/>
      </w:r>
      <w:r w:rsidR="00DE0B38">
        <w:tab/>
      </w:r>
      <w:r w:rsidR="00603F6F">
        <w:t>Motion carried 4</w:t>
      </w:r>
      <w:r w:rsidR="00DE0B38" w:rsidRPr="004D5CF9">
        <w:t xml:space="preserve"> - 0.</w:t>
      </w:r>
      <w:r w:rsidR="00DE0B38" w:rsidRPr="004D5CF9">
        <w:tab/>
      </w:r>
      <w:r w:rsidR="00DE0B38" w:rsidRPr="004D5CF9">
        <w:tab/>
      </w:r>
    </w:p>
    <w:p w14:paraId="2875760B" w14:textId="77777777" w:rsidR="00603F6F" w:rsidRPr="004D5CF9" w:rsidRDefault="00603F6F" w:rsidP="00DE0B38">
      <w:pPr>
        <w:ind w:left="1440" w:hanging="1440"/>
        <w:jc w:val="both"/>
      </w:pPr>
    </w:p>
    <w:p w14:paraId="3D3E53A5" w14:textId="77777777" w:rsidR="00DE0B38" w:rsidRPr="004D5CF9" w:rsidRDefault="00DE0B38" w:rsidP="00DE0B38">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1B1BBE01" w14:textId="77777777" w:rsidR="00DE0B38" w:rsidRPr="004D5CF9" w:rsidRDefault="00DE0B38" w:rsidP="00DE0B38">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1254F6C5" w14:textId="77777777" w:rsidR="00DE0B38" w:rsidRPr="004D5CF9" w:rsidRDefault="00DE0B38" w:rsidP="00DE0B38">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608BA534" w14:textId="77777777" w:rsidR="00DE0B38" w:rsidRDefault="00DE0B38" w:rsidP="00DE0B38">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684D9A39" w14:textId="77777777" w:rsidR="00603F6F" w:rsidRDefault="00603F6F" w:rsidP="00DE0B38">
      <w:pPr>
        <w:jc w:val="both"/>
      </w:pPr>
    </w:p>
    <w:p w14:paraId="042270DA" w14:textId="77777777" w:rsidR="00603F6F" w:rsidRDefault="00603F6F" w:rsidP="00DE0B38">
      <w:pPr>
        <w:jc w:val="both"/>
      </w:pPr>
      <w:r>
        <w:t>E.  Appointment of C &amp; S Companies as SPEDES Engineers for the Town of LaFayette.</w:t>
      </w:r>
    </w:p>
    <w:p w14:paraId="384FFD23" w14:textId="77777777" w:rsidR="00603F6F" w:rsidRDefault="00603F6F" w:rsidP="00DE0B38">
      <w:pPr>
        <w:jc w:val="both"/>
      </w:pPr>
    </w:p>
    <w:p w14:paraId="6FAF0C6A" w14:textId="4C5B2B2E" w:rsidR="00612229" w:rsidRDefault="007F614C" w:rsidP="00603F6F">
      <w:pPr>
        <w:ind w:left="1440" w:hanging="1440"/>
        <w:jc w:val="both"/>
      </w:pPr>
      <w:r>
        <w:rPr>
          <w:b/>
        </w:rPr>
        <w:t>R-19</w:t>
      </w:r>
      <w:r w:rsidR="00603F6F">
        <w:rPr>
          <w:b/>
        </w:rPr>
        <w:t>-20</w:t>
      </w:r>
      <w:r>
        <w:rPr>
          <w:b/>
        </w:rPr>
        <w:t>20</w:t>
      </w:r>
      <w:r w:rsidR="00603F6F">
        <w:rPr>
          <w:b/>
        </w:rPr>
        <w:t xml:space="preserve">  </w:t>
      </w:r>
      <w:r w:rsidR="00603F6F">
        <w:tab/>
        <w:t>Councilor McConnell moved and Palmer</w:t>
      </w:r>
      <w:r w:rsidR="00603F6F" w:rsidRPr="004D5CF9">
        <w:t xml:space="preserve"> seconded the motion</w:t>
      </w:r>
      <w:r w:rsidR="00603F6F">
        <w:t xml:space="preserve"> to appoint the C &amp; S Companies, the Town of LaFayette General Engineers, as the State Pollutant Discharge Elimination System (SPEDES) Engineers. </w:t>
      </w:r>
    </w:p>
    <w:p w14:paraId="297C4382" w14:textId="77777777" w:rsidR="00603F6F" w:rsidRDefault="00612229" w:rsidP="00603F6F">
      <w:pPr>
        <w:ind w:left="1440" w:hanging="1440"/>
        <w:jc w:val="both"/>
      </w:pPr>
      <w:r>
        <w:tab/>
      </w:r>
      <w:r w:rsidR="00603F6F">
        <w:t>Motion carried 4</w:t>
      </w:r>
      <w:r w:rsidR="00603F6F" w:rsidRPr="004D5CF9">
        <w:t xml:space="preserve"> - 0.</w:t>
      </w:r>
      <w:r w:rsidR="00603F6F" w:rsidRPr="004D5CF9">
        <w:tab/>
      </w:r>
      <w:r w:rsidR="00603F6F" w:rsidRPr="004D5CF9">
        <w:tab/>
      </w:r>
    </w:p>
    <w:p w14:paraId="1F369597" w14:textId="77777777" w:rsidR="00603F6F" w:rsidRPr="004D5CF9" w:rsidRDefault="00603F6F" w:rsidP="00603F6F">
      <w:pPr>
        <w:ind w:left="1440" w:hanging="1440"/>
        <w:jc w:val="both"/>
      </w:pPr>
    </w:p>
    <w:p w14:paraId="0C1580A6" w14:textId="77777777" w:rsidR="00603F6F" w:rsidRPr="004D5CF9" w:rsidRDefault="00603F6F" w:rsidP="00603F6F">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2FF51C06" w14:textId="77777777" w:rsidR="00603F6F" w:rsidRPr="004D5CF9" w:rsidRDefault="00603F6F" w:rsidP="00603F6F">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6940E31A" w14:textId="77777777" w:rsidR="00603F6F" w:rsidRPr="004D5CF9" w:rsidRDefault="00603F6F" w:rsidP="00603F6F">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79553CE0" w14:textId="77777777" w:rsidR="00603F6F" w:rsidRDefault="00603F6F" w:rsidP="00603F6F">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560D54CF" w14:textId="77777777" w:rsidR="00603F6F" w:rsidRDefault="00603F6F" w:rsidP="00603F6F">
      <w:pPr>
        <w:jc w:val="both"/>
      </w:pPr>
    </w:p>
    <w:p w14:paraId="587B77B8" w14:textId="77777777" w:rsidR="00603F6F" w:rsidRDefault="00603F6F" w:rsidP="00603F6F">
      <w:pPr>
        <w:jc w:val="both"/>
      </w:pPr>
      <w:r>
        <w:t>F.  List of scrap items.</w:t>
      </w:r>
    </w:p>
    <w:p w14:paraId="13ACA49D" w14:textId="77777777" w:rsidR="00152B5C" w:rsidRDefault="00152B5C" w:rsidP="00603F6F">
      <w:pPr>
        <w:jc w:val="both"/>
      </w:pPr>
      <w:r>
        <w:t xml:space="preserve"> </w:t>
      </w:r>
    </w:p>
    <w:p w14:paraId="6133DB8C" w14:textId="77777777" w:rsidR="00152B5C" w:rsidRPr="00152B5C" w:rsidRDefault="00152B5C" w:rsidP="00152B5C">
      <w:pPr>
        <w:pStyle w:val="NoSpacing"/>
        <w:ind w:left="1440"/>
        <w:rPr>
          <w:rFonts w:ascii="Arial" w:hAnsi="Arial" w:cs="Arial"/>
          <w:sz w:val="24"/>
          <w:szCs w:val="24"/>
        </w:rPr>
      </w:pPr>
      <w:r w:rsidRPr="00152B5C">
        <w:rPr>
          <w:rFonts w:ascii="Arial" w:hAnsi="Arial" w:cs="Arial"/>
          <w:sz w:val="24"/>
          <w:szCs w:val="24"/>
        </w:rPr>
        <w:t>HP Office Jet Pro Printer 8600, Town Clerk Office</w:t>
      </w:r>
    </w:p>
    <w:p w14:paraId="1D7A72C3" w14:textId="77777777" w:rsidR="00152B5C" w:rsidRPr="00152B5C" w:rsidRDefault="00152B5C" w:rsidP="00152B5C">
      <w:pPr>
        <w:pStyle w:val="NoSpacing"/>
        <w:ind w:left="1440"/>
        <w:rPr>
          <w:rFonts w:ascii="Arial" w:hAnsi="Arial" w:cs="Arial"/>
          <w:sz w:val="24"/>
          <w:szCs w:val="24"/>
        </w:rPr>
      </w:pPr>
      <w:r w:rsidRPr="00152B5C">
        <w:rPr>
          <w:rFonts w:ascii="Arial" w:hAnsi="Arial" w:cs="Arial"/>
          <w:sz w:val="24"/>
          <w:szCs w:val="24"/>
        </w:rPr>
        <w:t>2 Grey Tables, Kitchen</w:t>
      </w:r>
    </w:p>
    <w:p w14:paraId="7D9161B4" w14:textId="77777777" w:rsidR="00152B5C" w:rsidRPr="00152B5C" w:rsidRDefault="00152B5C" w:rsidP="00152B5C">
      <w:pPr>
        <w:pStyle w:val="NoSpacing"/>
        <w:ind w:left="1440"/>
        <w:rPr>
          <w:rFonts w:ascii="Arial" w:hAnsi="Arial" w:cs="Arial"/>
          <w:sz w:val="24"/>
          <w:szCs w:val="24"/>
        </w:rPr>
      </w:pPr>
      <w:r w:rsidRPr="00152B5C">
        <w:rPr>
          <w:rFonts w:ascii="Arial" w:hAnsi="Arial" w:cs="Arial"/>
          <w:sz w:val="24"/>
          <w:szCs w:val="24"/>
        </w:rPr>
        <w:t>Pyle Pro Microphone/ Sound System</w:t>
      </w:r>
    </w:p>
    <w:p w14:paraId="4D5E1F71" w14:textId="77777777" w:rsidR="0011326E" w:rsidRPr="00152B5C" w:rsidRDefault="00152B5C" w:rsidP="00152B5C">
      <w:pPr>
        <w:pStyle w:val="NoSpacing"/>
        <w:ind w:left="1440"/>
        <w:rPr>
          <w:rFonts w:ascii="Arial" w:hAnsi="Arial" w:cs="Arial"/>
          <w:sz w:val="24"/>
          <w:szCs w:val="24"/>
        </w:rPr>
      </w:pPr>
      <w:r w:rsidRPr="00152B5C">
        <w:rPr>
          <w:rFonts w:ascii="Arial" w:hAnsi="Arial" w:cs="Arial"/>
          <w:sz w:val="24"/>
          <w:szCs w:val="24"/>
        </w:rPr>
        <w:t>2 – All In One Lenovo Desk Top Computers from Codes &amp; Court</w:t>
      </w:r>
    </w:p>
    <w:p w14:paraId="2EE8FF01" w14:textId="77777777" w:rsidR="00603F6F" w:rsidRDefault="00603F6F" w:rsidP="00603F6F">
      <w:pPr>
        <w:jc w:val="both"/>
      </w:pPr>
    </w:p>
    <w:p w14:paraId="3B8B91BF" w14:textId="3101A1C0" w:rsidR="00603F6F" w:rsidRDefault="007F614C" w:rsidP="00603F6F">
      <w:pPr>
        <w:ind w:left="1440" w:hanging="1440"/>
        <w:jc w:val="both"/>
      </w:pPr>
      <w:r>
        <w:rPr>
          <w:b/>
          <w:bCs/>
        </w:rPr>
        <w:t>R-20</w:t>
      </w:r>
      <w:r w:rsidR="00603F6F">
        <w:rPr>
          <w:b/>
          <w:bCs/>
        </w:rPr>
        <w:t>-20</w:t>
      </w:r>
      <w:r>
        <w:rPr>
          <w:b/>
          <w:bCs/>
        </w:rPr>
        <w:t>20</w:t>
      </w:r>
      <w:r w:rsidR="00A4654E">
        <w:tab/>
        <w:t>Councilor McConnell</w:t>
      </w:r>
      <w:r w:rsidR="00603F6F">
        <w:t xml:space="preserve"> moved and Palmer</w:t>
      </w:r>
      <w:r w:rsidR="00603F6F" w:rsidRPr="004D5CF9">
        <w:t xml:space="preserve"> seconded the motion </w:t>
      </w:r>
      <w:r w:rsidR="00A4654E">
        <w:t xml:space="preserve">accepting and the items listed as scrap and </w:t>
      </w:r>
      <w:r w:rsidR="00603F6F" w:rsidRPr="004D5CF9">
        <w:t>approving</w:t>
      </w:r>
      <w:r w:rsidR="00A4654E">
        <w:t xml:space="preserve"> the disposal of them</w:t>
      </w:r>
      <w:r w:rsidR="00603F6F">
        <w:t xml:space="preserve">. </w:t>
      </w:r>
      <w:r w:rsidR="00603F6F">
        <w:tab/>
      </w:r>
      <w:r w:rsidR="00603F6F">
        <w:tab/>
      </w:r>
      <w:r w:rsidR="00603F6F">
        <w:tab/>
        <w:t>Motion carried 4</w:t>
      </w:r>
      <w:r w:rsidR="00603F6F" w:rsidRPr="004D5CF9">
        <w:t xml:space="preserve"> - 0.</w:t>
      </w:r>
      <w:r w:rsidR="00603F6F" w:rsidRPr="004D5CF9">
        <w:tab/>
      </w:r>
      <w:r w:rsidR="00603F6F" w:rsidRPr="004D5CF9">
        <w:tab/>
      </w:r>
    </w:p>
    <w:p w14:paraId="746311B1" w14:textId="77777777" w:rsidR="00603F6F" w:rsidRPr="004D5CF9" w:rsidRDefault="00603F6F" w:rsidP="00603F6F">
      <w:pPr>
        <w:ind w:left="1440" w:hanging="1440"/>
        <w:jc w:val="both"/>
      </w:pPr>
    </w:p>
    <w:p w14:paraId="17AAB42E" w14:textId="77777777" w:rsidR="00603F6F" w:rsidRPr="004D5CF9" w:rsidRDefault="00603F6F" w:rsidP="00603F6F">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0ACF0C60" w14:textId="77777777" w:rsidR="00603F6F" w:rsidRPr="004D5CF9" w:rsidRDefault="00603F6F" w:rsidP="00603F6F">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441A732D" w14:textId="77777777" w:rsidR="00603F6F" w:rsidRPr="004D5CF9" w:rsidRDefault="00603F6F" w:rsidP="00603F6F">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45C156F2" w14:textId="77777777" w:rsidR="00603F6F" w:rsidRDefault="00603F6F" w:rsidP="00603F6F">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25315456" w14:textId="77777777" w:rsidR="00152B5C" w:rsidRDefault="00152B5C" w:rsidP="00603F6F">
      <w:pPr>
        <w:jc w:val="both"/>
      </w:pPr>
    </w:p>
    <w:p w14:paraId="707D3996" w14:textId="77777777" w:rsidR="00603F6F" w:rsidRDefault="00A4654E" w:rsidP="00603F6F">
      <w:pPr>
        <w:jc w:val="both"/>
      </w:pPr>
      <w:r>
        <w:t xml:space="preserve">G.  Computer quotes for replacement of Tax Collector, Assessor and DEC computers. </w:t>
      </w:r>
    </w:p>
    <w:p w14:paraId="0F17213D" w14:textId="77777777" w:rsidR="00603F6F" w:rsidRPr="00426EB1" w:rsidRDefault="00603F6F" w:rsidP="00DE0B38">
      <w:pPr>
        <w:jc w:val="both"/>
        <w:rPr>
          <w:b/>
          <w:sz w:val="16"/>
          <w:szCs w:val="16"/>
        </w:rPr>
      </w:pPr>
    </w:p>
    <w:p w14:paraId="0562CA73" w14:textId="7EBC655A" w:rsidR="00A4654E" w:rsidRPr="004D5CF9" w:rsidRDefault="00C45F7F" w:rsidP="00C45F7F">
      <w:pPr>
        <w:ind w:left="432" w:hanging="1440"/>
      </w:pPr>
      <w:r>
        <w:tab/>
      </w:r>
      <w:r w:rsidR="00A4654E">
        <w:t>Supervisor Fitzpatrick advised that the computers need to be replaced since Windows 7</w:t>
      </w:r>
      <w:r w:rsidR="00426EB1">
        <w:t xml:space="preserve"> </w:t>
      </w:r>
      <w:r w:rsidR="00A4654E">
        <w:t>is no longer supported</w:t>
      </w:r>
      <w:r w:rsidR="00E8553F">
        <w:t>.  U</w:t>
      </w:r>
      <w:r w:rsidR="00A4654E">
        <w:t>pdates and security a</w:t>
      </w:r>
      <w:r w:rsidR="00A4321A">
        <w:t>re no longer available, putti</w:t>
      </w:r>
      <w:r w:rsidR="00CF179F">
        <w:t>ng Town at risk for viruses, etc</w:t>
      </w:r>
      <w:r w:rsidR="00A4321A">
        <w:t>.</w:t>
      </w:r>
      <w:r w:rsidR="000540B2">
        <w:t xml:space="preserve"> Also, our Tax Collector’s computer is no longer functioning, therefore she has to use her ho</w:t>
      </w:r>
      <w:r w:rsidR="00C75345">
        <w:t>m</w:t>
      </w:r>
      <w:r w:rsidR="000540B2">
        <w:t xml:space="preserve">e computer to post tax payments.  Town Clerk Jackie Roorda has obtained quotes from 3 different vendors </w:t>
      </w:r>
      <w:r w:rsidR="00A4321A">
        <w:t xml:space="preserve">for the Board’s review.  Per IT </w:t>
      </w:r>
      <w:r w:rsidR="00E8553F">
        <w:t>(</w:t>
      </w:r>
      <w:r w:rsidR="00A4321A">
        <w:t>Jerry Brown</w:t>
      </w:r>
      <w:r w:rsidR="00E8553F">
        <w:t>)</w:t>
      </w:r>
      <w:r w:rsidR="00A4321A">
        <w:t xml:space="preserve">, the quote from Synergy was the “best bang for </w:t>
      </w:r>
      <w:r w:rsidR="00426EB1">
        <w:t>our</w:t>
      </w:r>
      <w:r w:rsidR="00A4321A">
        <w:t xml:space="preserve"> buck”.  </w:t>
      </w:r>
      <w:r w:rsidR="00A4654E">
        <w:t>Discussion</w:t>
      </w:r>
      <w:r w:rsidR="00A4321A">
        <w:t>s</w:t>
      </w:r>
      <w:r w:rsidR="00A4654E">
        <w:t xml:space="preserve"> took place </w:t>
      </w:r>
      <w:r w:rsidR="00A4321A">
        <w:t>regarding comparisons</w:t>
      </w:r>
      <w:r w:rsidR="00AA424E">
        <w:t xml:space="preserve"> of the </w:t>
      </w:r>
      <w:r w:rsidR="00C913B8">
        <w:t xml:space="preserve">three </w:t>
      </w:r>
      <w:r w:rsidR="00AA424E">
        <w:t xml:space="preserve">quotes and the Town Board decided to go with </w:t>
      </w:r>
      <w:r w:rsidR="00CF179F">
        <w:t xml:space="preserve">Synergy IT Solutions. </w:t>
      </w:r>
      <w:r w:rsidR="00AA424E">
        <w:t xml:space="preserve"> </w:t>
      </w:r>
    </w:p>
    <w:p w14:paraId="39FD547A" w14:textId="77777777" w:rsidR="00CF179F" w:rsidRDefault="00CF179F" w:rsidP="00C45F7F">
      <w:pPr>
        <w:ind w:left="1440" w:hanging="1440"/>
        <w:rPr>
          <w:b/>
          <w:bCs/>
        </w:rPr>
      </w:pPr>
    </w:p>
    <w:p w14:paraId="469E96B9" w14:textId="5119CE3D" w:rsidR="00CF179F" w:rsidRDefault="007F614C" w:rsidP="00CF179F">
      <w:pPr>
        <w:ind w:left="1440" w:hanging="1440"/>
        <w:jc w:val="both"/>
      </w:pPr>
      <w:r>
        <w:rPr>
          <w:b/>
          <w:bCs/>
        </w:rPr>
        <w:t>R-21</w:t>
      </w:r>
      <w:r w:rsidR="00CF179F">
        <w:rPr>
          <w:b/>
          <w:bCs/>
        </w:rPr>
        <w:t>-20</w:t>
      </w:r>
      <w:r>
        <w:rPr>
          <w:b/>
          <w:bCs/>
        </w:rPr>
        <w:t>20</w:t>
      </w:r>
      <w:r w:rsidR="00CF179F">
        <w:tab/>
        <w:t xml:space="preserve">Councilor </w:t>
      </w:r>
      <w:r w:rsidR="00986D95">
        <w:t>Dwyer</w:t>
      </w:r>
      <w:r w:rsidR="00CF179F">
        <w:t xml:space="preserve"> moved and </w:t>
      </w:r>
      <w:r w:rsidR="00986D95">
        <w:t>McConnell</w:t>
      </w:r>
      <w:r w:rsidR="00CF179F" w:rsidRPr="004D5CF9">
        <w:t xml:space="preserve"> seconded the motion </w:t>
      </w:r>
      <w:r w:rsidR="00CF179F">
        <w:t xml:space="preserve">to accepting the quote from Synergy IT Solutions to purchase 3 HP ProDesk 400 G6 Small Form Factor PC’s; 3 HP Elite Display E243 – 23.8” Monitors and 3 Microsoft Office and Business </w:t>
      </w:r>
      <w:r w:rsidR="00F6784C">
        <w:t>Edition</w:t>
      </w:r>
      <w:r w:rsidR="00CF179F">
        <w:t xml:space="preserve"> 2019 License for a total cost of $3,109.05 and have IT Jerry Brown of CNY Technology</w:t>
      </w:r>
      <w:r w:rsidR="00C75345">
        <w:t xml:space="preserve"> Solutions set the computers up and transfer all programs.</w:t>
      </w:r>
      <w:r w:rsidR="00C75345">
        <w:tab/>
      </w:r>
      <w:r w:rsidR="00C75345">
        <w:tab/>
      </w:r>
      <w:r w:rsidR="00CF179F">
        <w:t>Motion carried 4</w:t>
      </w:r>
      <w:r w:rsidR="00CF179F" w:rsidRPr="004D5CF9">
        <w:t xml:space="preserve"> - 0.</w:t>
      </w:r>
      <w:r w:rsidR="00CF179F" w:rsidRPr="004D5CF9">
        <w:tab/>
      </w:r>
      <w:r w:rsidR="00CF179F" w:rsidRPr="004D5CF9">
        <w:tab/>
      </w:r>
    </w:p>
    <w:p w14:paraId="4D091F35" w14:textId="77777777" w:rsidR="00A4654E" w:rsidRDefault="00A4654E" w:rsidP="00A4654E">
      <w:pPr>
        <w:jc w:val="both"/>
      </w:pPr>
      <w:r w:rsidRPr="004D5CF9">
        <w:tab/>
      </w:r>
      <w:r w:rsidRPr="004D5CF9">
        <w:tab/>
      </w:r>
    </w:p>
    <w:p w14:paraId="71FF1296" w14:textId="77777777" w:rsidR="00A4654E" w:rsidRPr="004D5CF9" w:rsidRDefault="00A4654E" w:rsidP="00A4654E">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6178F8A1" w14:textId="77777777" w:rsidR="00A4654E" w:rsidRPr="004D5CF9" w:rsidRDefault="00A4654E" w:rsidP="00A4654E">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78E7274E" w14:textId="77777777" w:rsidR="00A4654E" w:rsidRPr="004D5CF9" w:rsidRDefault="00A4654E" w:rsidP="00A4654E">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56DBCDFA" w14:textId="77777777" w:rsidR="00A4654E" w:rsidRDefault="00A4654E" w:rsidP="00A4654E">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4979C65D" w14:textId="1B95B97C" w:rsidR="00DE0B38" w:rsidRPr="00426EB1" w:rsidRDefault="00DE0B38" w:rsidP="00DE0B38">
      <w:pPr>
        <w:jc w:val="both"/>
        <w:rPr>
          <w:rFonts w:ascii="Times New Roman" w:hAnsi="Times New Roman" w:cs="Times New Roman"/>
          <w:sz w:val="16"/>
          <w:szCs w:val="16"/>
        </w:rPr>
      </w:pPr>
    </w:p>
    <w:p w14:paraId="3E527460" w14:textId="77777777" w:rsidR="00C268F1" w:rsidRPr="00445FA5" w:rsidRDefault="00C268F1" w:rsidP="00C268F1">
      <w:pPr>
        <w:jc w:val="both"/>
      </w:pPr>
      <w:r w:rsidRPr="00445FA5">
        <w:t xml:space="preserve">5.  REPORTS </w:t>
      </w:r>
    </w:p>
    <w:p w14:paraId="7C476AFA" w14:textId="77777777" w:rsidR="00C268F1" w:rsidRPr="00426EB1" w:rsidRDefault="00C268F1" w:rsidP="00C268F1">
      <w:pPr>
        <w:jc w:val="both"/>
        <w:rPr>
          <w:sz w:val="16"/>
          <w:szCs w:val="16"/>
        </w:rPr>
      </w:pPr>
    </w:p>
    <w:p w14:paraId="5ADFEC6F" w14:textId="77777777" w:rsidR="00C268F1" w:rsidRPr="00445FA5" w:rsidRDefault="00C268F1" w:rsidP="00C268F1">
      <w:pPr>
        <w:jc w:val="both"/>
      </w:pPr>
      <w:r w:rsidRPr="00445FA5">
        <w:t xml:space="preserve">     A.  Departmental</w:t>
      </w:r>
    </w:p>
    <w:p w14:paraId="5B7E42A7" w14:textId="77777777" w:rsidR="00C268F1" w:rsidRPr="00426EB1" w:rsidRDefault="00C268F1" w:rsidP="00C268F1">
      <w:pPr>
        <w:jc w:val="both"/>
        <w:rPr>
          <w:sz w:val="16"/>
          <w:szCs w:val="16"/>
        </w:rPr>
      </w:pPr>
    </w:p>
    <w:p w14:paraId="15CFE2D4" w14:textId="77777777" w:rsidR="00C268F1" w:rsidRPr="00445FA5" w:rsidRDefault="00C268F1" w:rsidP="00C268F1">
      <w:pPr>
        <w:ind w:firstLine="720"/>
        <w:jc w:val="both"/>
      </w:pPr>
      <w:r w:rsidRPr="00445FA5">
        <w:t xml:space="preserve">1.  Town Supervisor Report </w:t>
      </w:r>
    </w:p>
    <w:p w14:paraId="633D908B" w14:textId="77777777" w:rsidR="00C268F1" w:rsidRPr="00426EB1" w:rsidRDefault="00C268F1" w:rsidP="00C268F1">
      <w:pPr>
        <w:ind w:firstLine="720"/>
        <w:jc w:val="both"/>
        <w:rPr>
          <w:sz w:val="16"/>
          <w:szCs w:val="16"/>
        </w:rPr>
      </w:pPr>
    </w:p>
    <w:p w14:paraId="4BDF00CF" w14:textId="77777777" w:rsidR="00152B5C" w:rsidRDefault="00C268F1" w:rsidP="00F6784C">
      <w:pPr>
        <w:ind w:left="720"/>
        <w:jc w:val="both"/>
      </w:pPr>
      <w:r w:rsidRPr="00445FA5">
        <w:t>a. Budget Officer Tom Chartrand submitte</w:t>
      </w:r>
      <w:r w:rsidR="00535B3A">
        <w:t>d the Monthly Financial Report,</w:t>
      </w:r>
      <w:r w:rsidR="00976C6C">
        <w:t xml:space="preserve"> </w:t>
      </w:r>
      <w:r w:rsidR="00535B3A">
        <w:t xml:space="preserve">and gave </w:t>
      </w:r>
      <w:r w:rsidR="00976C6C">
        <w:t>a page by page scenario</w:t>
      </w:r>
      <w:r w:rsidR="00535B3A">
        <w:t xml:space="preserve"> for the</w:t>
      </w:r>
      <w:r w:rsidR="00152B5C">
        <w:t xml:space="preserve"> 2019 ending balances for </w:t>
      </w:r>
      <w:r w:rsidR="00785BC9">
        <w:t>the Departmental</w:t>
      </w:r>
      <w:r w:rsidR="00152B5C">
        <w:t xml:space="preserve"> budgets throughout the</w:t>
      </w:r>
      <w:r w:rsidR="00535B3A">
        <w:t xml:space="preserve"> year.</w:t>
      </w:r>
      <w:r w:rsidRPr="00445FA5">
        <w:t xml:space="preserve"> </w:t>
      </w:r>
      <w:r w:rsidR="00C75345">
        <w:t xml:space="preserve">Tom commented that the Town is in a much better financial position going into the </w:t>
      </w:r>
      <w:r w:rsidR="00853958">
        <w:t>New Year</w:t>
      </w:r>
      <w:r w:rsidR="00C75345">
        <w:t xml:space="preserve"> than it has been in many years.</w:t>
      </w:r>
    </w:p>
    <w:p w14:paraId="452ED6A5" w14:textId="77777777" w:rsidR="00535B3A" w:rsidRPr="00426EB1" w:rsidRDefault="00535B3A" w:rsidP="00F6784C">
      <w:pPr>
        <w:ind w:left="720"/>
        <w:jc w:val="both"/>
        <w:rPr>
          <w:sz w:val="16"/>
          <w:szCs w:val="16"/>
        </w:rPr>
      </w:pPr>
    </w:p>
    <w:p w14:paraId="30ED62CA" w14:textId="77777777" w:rsidR="00535B3A" w:rsidRDefault="004A5268" w:rsidP="00F6784C">
      <w:pPr>
        <w:ind w:left="720"/>
        <w:jc w:val="both"/>
      </w:pPr>
      <w:r>
        <w:t>b. Transfer</w:t>
      </w:r>
      <w:r w:rsidR="00535B3A">
        <w:t xml:space="preserve"> of appropriations.</w:t>
      </w:r>
    </w:p>
    <w:p w14:paraId="1DF3B9F9" w14:textId="3A2398D8" w:rsidR="00535B3A" w:rsidRDefault="007F614C" w:rsidP="00535B3A">
      <w:pPr>
        <w:pStyle w:val="BodyText"/>
        <w:tabs>
          <w:tab w:val="left" w:pos="5241"/>
        </w:tabs>
        <w:spacing w:before="185"/>
        <w:ind w:left="1640" w:right="118" w:hanging="1440"/>
        <w:jc w:val="both"/>
        <w:rPr>
          <w:rFonts w:ascii="Arial" w:hAnsi="Arial" w:cs="Arial"/>
          <w:sz w:val="24"/>
          <w:szCs w:val="24"/>
        </w:rPr>
      </w:pPr>
      <w:r>
        <w:rPr>
          <w:rFonts w:ascii="Arial" w:hAnsi="Arial" w:cs="Arial"/>
          <w:b/>
          <w:sz w:val="24"/>
          <w:szCs w:val="24"/>
        </w:rPr>
        <w:t>R-22</w:t>
      </w:r>
      <w:r w:rsidR="00976C6C" w:rsidRPr="00F945CB">
        <w:rPr>
          <w:rFonts w:ascii="Arial" w:hAnsi="Arial" w:cs="Arial"/>
          <w:b/>
          <w:sz w:val="24"/>
          <w:szCs w:val="24"/>
        </w:rPr>
        <w:t>-</w:t>
      </w:r>
      <w:r w:rsidR="00F945CB" w:rsidRPr="00F945CB">
        <w:rPr>
          <w:rFonts w:ascii="Arial" w:hAnsi="Arial" w:cs="Arial"/>
          <w:b/>
          <w:sz w:val="24"/>
          <w:szCs w:val="24"/>
        </w:rPr>
        <w:t>20</w:t>
      </w:r>
      <w:r>
        <w:rPr>
          <w:rFonts w:ascii="Arial" w:hAnsi="Arial" w:cs="Arial"/>
          <w:b/>
          <w:sz w:val="24"/>
          <w:szCs w:val="24"/>
        </w:rPr>
        <w:t>20</w:t>
      </w:r>
      <w:r w:rsidR="00F945CB" w:rsidRPr="00F945CB">
        <w:rPr>
          <w:rFonts w:ascii="Arial" w:hAnsi="Arial" w:cs="Arial"/>
          <w:b/>
          <w:sz w:val="24"/>
          <w:szCs w:val="24"/>
        </w:rPr>
        <w:t xml:space="preserve"> </w:t>
      </w:r>
      <w:r>
        <w:rPr>
          <w:rFonts w:ascii="Arial" w:hAnsi="Arial" w:cs="Arial"/>
          <w:b/>
          <w:sz w:val="24"/>
          <w:szCs w:val="24"/>
        </w:rPr>
        <w:t xml:space="preserve">  </w:t>
      </w:r>
      <w:r w:rsidR="00F945CB" w:rsidRPr="00F945CB">
        <w:rPr>
          <w:rFonts w:ascii="Arial" w:hAnsi="Arial" w:cs="Arial"/>
          <w:b/>
          <w:sz w:val="24"/>
          <w:szCs w:val="24"/>
        </w:rPr>
        <w:t>Councilor</w:t>
      </w:r>
      <w:r w:rsidR="00535B3A">
        <w:rPr>
          <w:rFonts w:ascii="Arial" w:hAnsi="Arial" w:cs="Arial"/>
          <w:sz w:val="24"/>
          <w:szCs w:val="24"/>
        </w:rPr>
        <w:t xml:space="preserve"> McConnell moved and Palmer</w:t>
      </w:r>
      <w:r w:rsidR="00535B3A" w:rsidRPr="00535B3A">
        <w:rPr>
          <w:rFonts w:ascii="Arial" w:hAnsi="Arial" w:cs="Arial"/>
          <w:sz w:val="24"/>
          <w:szCs w:val="24"/>
        </w:rPr>
        <w:t xml:space="preserve"> seconded the motion to approve the transfers as</w:t>
      </w:r>
      <w:r w:rsidR="00535B3A" w:rsidRPr="00535B3A">
        <w:rPr>
          <w:rFonts w:ascii="Arial" w:hAnsi="Arial" w:cs="Arial"/>
          <w:spacing w:val="-4"/>
          <w:sz w:val="24"/>
          <w:szCs w:val="24"/>
        </w:rPr>
        <w:t xml:space="preserve"> </w:t>
      </w:r>
      <w:r w:rsidR="00535B3A" w:rsidRPr="00535B3A">
        <w:rPr>
          <w:rFonts w:ascii="Arial" w:hAnsi="Arial" w:cs="Arial"/>
          <w:sz w:val="24"/>
          <w:szCs w:val="24"/>
        </w:rPr>
        <w:t>listed</w:t>
      </w:r>
      <w:r w:rsidR="00535B3A" w:rsidRPr="00535B3A">
        <w:rPr>
          <w:rFonts w:ascii="Arial" w:hAnsi="Arial" w:cs="Arial"/>
          <w:spacing w:val="-2"/>
          <w:sz w:val="24"/>
          <w:szCs w:val="24"/>
        </w:rPr>
        <w:t xml:space="preserve"> </w:t>
      </w:r>
      <w:r w:rsidR="00535B3A">
        <w:rPr>
          <w:rFonts w:ascii="Arial" w:hAnsi="Arial" w:cs="Arial"/>
          <w:sz w:val="24"/>
          <w:szCs w:val="24"/>
        </w:rPr>
        <w:t>below.</w:t>
      </w:r>
      <w:r w:rsidR="00535B3A">
        <w:rPr>
          <w:rFonts w:ascii="Arial" w:hAnsi="Arial" w:cs="Arial"/>
          <w:sz w:val="24"/>
          <w:szCs w:val="24"/>
        </w:rPr>
        <w:tab/>
        <w:t>Motion carried 4</w:t>
      </w:r>
      <w:r w:rsidR="00535B3A" w:rsidRPr="00535B3A">
        <w:rPr>
          <w:rFonts w:ascii="Arial" w:hAnsi="Arial" w:cs="Arial"/>
          <w:sz w:val="24"/>
          <w:szCs w:val="24"/>
        </w:rPr>
        <w:t xml:space="preserve"> -</w:t>
      </w:r>
      <w:r w:rsidR="00535B3A" w:rsidRPr="00535B3A">
        <w:rPr>
          <w:rFonts w:ascii="Arial" w:hAnsi="Arial" w:cs="Arial"/>
          <w:spacing w:val="1"/>
          <w:sz w:val="24"/>
          <w:szCs w:val="24"/>
        </w:rPr>
        <w:t xml:space="preserve"> </w:t>
      </w:r>
      <w:r w:rsidR="00535B3A" w:rsidRPr="00535B3A">
        <w:rPr>
          <w:rFonts w:ascii="Arial" w:hAnsi="Arial" w:cs="Arial"/>
          <w:sz w:val="24"/>
          <w:szCs w:val="24"/>
        </w:rPr>
        <w:t>0.</w:t>
      </w:r>
    </w:p>
    <w:p w14:paraId="349888D4" w14:textId="77777777" w:rsidR="00B5296E" w:rsidRDefault="00B5296E" w:rsidP="00535B3A">
      <w:pPr>
        <w:jc w:val="both"/>
      </w:pPr>
    </w:p>
    <w:p w14:paraId="67373288" w14:textId="052697C1" w:rsidR="00535B3A" w:rsidRPr="004D5CF9" w:rsidRDefault="00535B3A" w:rsidP="00535B3A">
      <w:pPr>
        <w:jc w:val="both"/>
      </w:pPr>
      <w:r>
        <w:lastRenderedPageBreak/>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4B9A83BE" w14:textId="77777777" w:rsidR="00535B3A" w:rsidRPr="004D5CF9" w:rsidRDefault="00535B3A" w:rsidP="00535B3A">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01BCDEED" w14:textId="77777777" w:rsidR="00535B3A" w:rsidRPr="004D5CF9" w:rsidRDefault="00535B3A" w:rsidP="00535B3A">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45C0E7D7" w14:textId="77777777" w:rsidR="00535B3A" w:rsidRPr="00976C6C" w:rsidRDefault="00535B3A" w:rsidP="00976C6C">
      <w:pPr>
        <w:jc w:val="both"/>
      </w:pPr>
      <w:r w:rsidRPr="004D5CF9">
        <w:tab/>
      </w:r>
      <w:r w:rsidRPr="004D5CF9">
        <w:tab/>
        <w:t>William McConnell</w:t>
      </w:r>
      <w:r w:rsidRPr="004D5CF9">
        <w:tab/>
      </w:r>
      <w:r w:rsidRPr="004D5CF9">
        <w:tab/>
      </w:r>
      <w:r w:rsidR="00976C6C">
        <w:t>Councilor</w:t>
      </w:r>
      <w:r w:rsidR="00976C6C">
        <w:tab/>
      </w:r>
      <w:r w:rsidR="00976C6C">
        <w:tab/>
      </w:r>
      <w:r w:rsidR="00976C6C">
        <w:tab/>
        <w:t>Voted</w:t>
      </w:r>
      <w:r w:rsidR="00976C6C">
        <w:tab/>
      </w:r>
      <w:r w:rsidR="00976C6C">
        <w:tab/>
        <w:t>Yes</w:t>
      </w:r>
    </w:p>
    <w:p w14:paraId="148AF05D" w14:textId="77777777" w:rsidR="00535B3A" w:rsidRPr="00535B3A" w:rsidRDefault="00535B3A" w:rsidP="00535B3A">
      <w:pPr>
        <w:pStyle w:val="BodyText"/>
        <w:spacing w:before="7"/>
        <w:ind w:left="0"/>
        <w:rPr>
          <w:rFonts w:ascii="Arial" w:hAnsi="Arial" w:cs="Arial"/>
          <w:sz w:val="24"/>
          <w:szCs w:val="24"/>
        </w:rPr>
      </w:pPr>
    </w:p>
    <w:p w14:paraId="3133CE51" w14:textId="77777777" w:rsidR="00535B3A" w:rsidRPr="00535B3A" w:rsidRDefault="00535B3A" w:rsidP="00535B3A">
      <w:pPr>
        <w:pStyle w:val="BodyText"/>
        <w:spacing w:before="185"/>
        <w:ind w:left="200"/>
        <w:rPr>
          <w:rFonts w:ascii="Arial" w:hAnsi="Arial" w:cs="Arial"/>
          <w:sz w:val="24"/>
          <w:szCs w:val="24"/>
        </w:rPr>
      </w:pPr>
      <w:r w:rsidRPr="00535B3A">
        <w:rPr>
          <w:rFonts w:ascii="Arial" w:hAnsi="Arial" w:cs="Arial"/>
          <w:sz w:val="24"/>
          <w:szCs w:val="24"/>
        </w:rPr>
        <w:t>GENERAL FUND</w:t>
      </w:r>
    </w:p>
    <w:p w14:paraId="2B7ECB8C" w14:textId="77777777" w:rsidR="00535B3A" w:rsidRDefault="00535B3A" w:rsidP="00535B3A">
      <w:pPr>
        <w:pStyle w:val="BodyText"/>
        <w:spacing w:after="8"/>
        <w:ind w:left="902" w:right="8391"/>
        <w:jc w:val="center"/>
        <w:rPr>
          <w:rFonts w:ascii="Arial" w:hAnsi="Arial" w:cs="Arial"/>
          <w:sz w:val="24"/>
          <w:szCs w:val="24"/>
        </w:rPr>
      </w:pPr>
    </w:p>
    <w:p w14:paraId="3A5396B2" w14:textId="77777777" w:rsidR="00976C6C" w:rsidRPr="00535B3A" w:rsidRDefault="00976C6C" w:rsidP="00976C6C">
      <w:r>
        <w:tab/>
        <w:t xml:space="preserve">   To:</w:t>
      </w:r>
    </w:p>
    <w:tbl>
      <w:tblPr>
        <w:tblW w:w="0" w:type="auto"/>
        <w:tblInd w:w="157" w:type="dxa"/>
        <w:tblLayout w:type="fixed"/>
        <w:tblCellMar>
          <w:left w:w="0" w:type="dxa"/>
          <w:right w:w="0" w:type="dxa"/>
        </w:tblCellMar>
        <w:tblLook w:val="01E0" w:firstRow="1" w:lastRow="1" w:firstColumn="1" w:lastColumn="1" w:noHBand="0" w:noVBand="0"/>
      </w:tblPr>
      <w:tblGrid>
        <w:gridCol w:w="2744"/>
        <w:gridCol w:w="2619"/>
        <w:gridCol w:w="2141"/>
        <w:gridCol w:w="1850"/>
      </w:tblGrid>
      <w:tr w:rsidR="00535B3A" w:rsidRPr="00535B3A" w14:paraId="63D799FA" w14:textId="77777777" w:rsidTr="00B640CA">
        <w:trPr>
          <w:trHeight w:val="363"/>
        </w:trPr>
        <w:tc>
          <w:tcPr>
            <w:tcW w:w="2744" w:type="dxa"/>
          </w:tcPr>
          <w:p w14:paraId="33C90687" w14:textId="77777777" w:rsidR="00535B3A" w:rsidRPr="00535B3A" w:rsidRDefault="00535B3A" w:rsidP="00B640CA">
            <w:pPr>
              <w:pStyle w:val="TableParagraph"/>
              <w:spacing w:line="268" w:lineRule="exact"/>
              <w:ind w:right="289"/>
              <w:jc w:val="right"/>
              <w:rPr>
                <w:sz w:val="24"/>
                <w:szCs w:val="24"/>
              </w:rPr>
            </w:pPr>
            <w:r>
              <w:rPr>
                <w:sz w:val="24"/>
                <w:szCs w:val="24"/>
              </w:rPr>
              <w:t>A1110.2</w:t>
            </w:r>
          </w:p>
        </w:tc>
        <w:tc>
          <w:tcPr>
            <w:tcW w:w="2619" w:type="dxa"/>
          </w:tcPr>
          <w:p w14:paraId="420C370B" w14:textId="77777777" w:rsidR="00535B3A" w:rsidRPr="00535B3A" w:rsidRDefault="00535B3A" w:rsidP="00B640CA">
            <w:pPr>
              <w:pStyle w:val="TableParagraph"/>
              <w:spacing w:line="268" w:lineRule="exact"/>
              <w:ind w:left="186"/>
              <w:rPr>
                <w:sz w:val="24"/>
                <w:szCs w:val="24"/>
              </w:rPr>
            </w:pPr>
            <w:r>
              <w:rPr>
                <w:sz w:val="24"/>
                <w:szCs w:val="24"/>
              </w:rPr>
              <w:t>Justices</w:t>
            </w:r>
          </w:p>
        </w:tc>
        <w:tc>
          <w:tcPr>
            <w:tcW w:w="2141" w:type="dxa"/>
          </w:tcPr>
          <w:p w14:paraId="69A87E34" w14:textId="77777777" w:rsidR="00535B3A" w:rsidRPr="00535B3A" w:rsidRDefault="00535B3A" w:rsidP="00B640CA">
            <w:pPr>
              <w:pStyle w:val="TableParagraph"/>
              <w:spacing w:line="268" w:lineRule="exact"/>
              <w:ind w:left="447"/>
              <w:rPr>
                <w:sz w:val="24"/>
                <w:szCs w:val="24"/>
              </w:rPr>
            </w:pPr>
            <w:r>
              <w:rPr>
                <w:sz w:val="24"/>
                <w:szCs w:val="24"/>
              </w:rPr>
              <w:t>Equipment</w:t>
            </w:r>
          </w:p>
        </w:tc>
        <w:tc>
          <w:tcPr>
            <w:tcW w:w="1850" w:type="dxa"/>
          </w:tcPr>
          <w:p w14:paraId="7FFE8F97" w14:textId="77777777" w:rsidR="00535B3A" w:rsidRPr="00535B3A" w:rsidRDefault="00535B3A" w:rsidP="00B640CA">
            <w:pPr>
              <w:pStyle w:val="TableParagraph"/>
              <w:spacing w:line="268" w:lineRule="exact"/>
              <w:ind w:left="467"/>
              <w:rPr>
                <w:sz w:val="24"/>
                <w:szCs w:val="24"/>
              </w:rPr>
            </w:pPr>
            <w:r w:rsidRPr="00535B3A">
              <w:rPr>
                <w:sz w:val="24"/>
                <w:szCs w:val="24"/>
                <w:u w:val="single"/>
              </w:rPr>
              <w:t>$</w:t>
            </w:r>
            <w:r>
              <w:rPr>
                <w:sz w:val="24"/>
                <w:szCs w:val="24"/>
                <w:u w:val="single"/>
              </w:rPr>
              <w:t>2,</w:t>
            </w:r>
            <w:r w:rsidR="00DF7F2E">
              <w:rPr>
                <w:sz w:val="24"/>
                <w:szCs w:val="24"/>
                <w:u w:val="single"/>
              </w:rPr>
              <w:t>518</w:t>
            </w:r>
            <w:r w:rsidRPr="00535B3A">
              <w:rPr>
                <w:sz w:val="24"/>
                <w:szCs w:val="24"/>
                <w:u w:val="single"/>
              </w:rPr>
              <w:t>.00</w:t>
            </w:r>
          </w:p>
        </w:tc>
      </w:tr>
      <w:tr w:rsidR="00535B3A" w:rsidRPr="00535B3A" w14:paraId="002B7FBB" w14:textId="77777777" w:rsidTr="00B640CA">
        <w:trPr>
          <w:trHeight w:val="643"/>
        </w:trPr>
        <w:tc>
          <w:tcPr>
            <w:tcW w:w="2744" w:type="dxa"/>
          </w:tcPr>
          <w:p w14:paraId="613AEB0D" w14:textId="77777777" w:rsidR="00535B3A" w:rsidRPr="00535B3A" w:rsidRDefault="00535B3A" w:rsidP="00B640CA">
            <w:pPr>
              <w:pStyle w:val="TableParagraph"/>
              <w:spacing w:before="6" w:line="240" w:lineRule="auto"/>
              <w:rPr>
                <w:sz w:val="24"/>
                <w:szCs w:val="24"/>
              </w:rPr>
            </w:pPr>
          </w:p>
          <w:p w14:paraId="2C584CC2" w14:textId="77777777" w:rsidR="00535B3A" w:rsidRPr="00535B3A" w:rsidRDefault="00535B3A" w:rsidP="00B640CA">
            <w:pPr>
              <w:pStyle w:val="TableParagraph"/>
              <w:spacing w:before="1" w:line="260" w:lineRule="exact"/>
              <w:ind w:left="769"/>
              <w:rPr>
                <w:sz w:val="24"/>
                <w:szCs w:val="24"/>
              </w:rPr>
            </w:pPr>
            <w:r w:rsidRPr="00535B3A">
              <w:rPr>
                <w:sz w:val="24"/>
                <w:szCs w:val="24"/>
              </w:rPr>
              <w:t>From:</w:t>
            </w:r>
          </w:p>
        </w:tc>
        <w:tc>
          <w:tcPr>
            <w:tcW w:w="2619" w:type="dxa"/>
          </w:tcPr>
          <w:p w14:paraId="52856BB1" w14:textId="77777777" w:rsidR="00535B3A" w:rsidRPr="00535B3A" w:rsidRDefault="00535B3A" w:rsidP="00B640CA">
            <w:pPr>
              <w:pStyle w:val="TableParagraph"/>
              <w:spacing w:line="240" w:lineRule="auto"/>
              <w:rPr>
                <w:sz w:val="24"/>
                <w:szCs w:val="24"/>
              </w:rPr>
            </w:pPr>
          </w:p>
        </w:tc>
        <w:tc>
          <w:tcPr>
            <w:tcW w:w="2141" w:type="dxa"/>
          </w:tcPr>
          <w:p w14:paraId="63814E80" w14:textId="77777777" w:rsidR="00535B3A" w:rsidRPr="00535B3A" w:rsidRDefault="00535B3A" w:rsidP="00B640CA">
            <w:pPr>
              <w:pStyle w:val="TableParagraph"/>
              <w:spacing w:before="87" w:line="240" w:lineRule="auto"/>
              <w:ind w:left="447"/>
              <w:rPr>
                <w:sz w:val="24"/>
                <w:szCs w:val="24"/>
              </w:rPr>
            </w:pPr>
            <w:r w:rsidRPr="00535B3A">
              <w:rPr>
                <w:sz w:val="24"/>
                <w:szCs w:val="24"/>
              </w:rPr>
              <w:t>TOTAL</w:t>
            </w:r>
          </w:p>
        </w:tc>
        <w:tc>
          <w:tcPr>
            <w:tcW w:w="1850" w:type="dxa"/>
          </w:tcPr>
          <w:p w14:paraId="72AD5F3C" w14:textId="77777777" w:rsidR="00535B3A" w:rsidRPr="00535B3A" w:rsidRDefault="00535B3A" w:rsidP="00B640CA">
            <w:pPr>
              <w:pStyle w:val="TableParagraph"/>
              <w:spacing w:before="87" w:line="240" w:lineRule="auto"/>
              <w:ind w:left="467"/>
              <w:rPr>
                <w:sz w:val="24"/>
                <w:szCs w:val="24"/>
              </w:rPr>
            </w:pPr>
            <w:r w:rsidRPr="00535B3A">
              <w:rPr>
                <w:sz w:val="24"/>
                <w:szCs w:val="24"/>
                <w:u w:val="double"/>
              </w:rPr>
              <w:t>$</w:t>
            </w:r>
            <w:r w:rsidR="00DF7F2E">
              <w:rPr>
                <w:sz w:val="24"/>
                <w:szCs w:val="24"/>
                <w:u w:val="double"/>
              </w:rPr>
              <w:t>2,518</w:t>
            </w:r>
            <w:r w:rsidRPr="00535B3A">
              <w:rPr>
                <w:sz w:val="24"/>
                <w:szCs w:val="24"/>
                <w:u w:val="double"/>
              </w:rPr>
              <w:t>.00</w:t>
            </w:r>
          </w:p>
        </w:tc>
      </w:tr>
      <w:tr w:rsidR="00535B3A" w:rsidRPr="00535B3A" w14:paraId="19A52159" w14:textId="77777777" w:rsidTr="00B640CA">
        <w:trPr>
          <w:trHeight w:val="368"/>
        </w:trPr>
        <w:tc>
          <w:tcPr>
            <w:tcW w:w="2744" w:type="dxa"/>
          </w:tcPr>
          <w:p w14:paraId="1FCFD106" w14:textId="77777777" w:rsidR="00535B3A" w:rsidRPr="00535B3A" w:rsidRDefault="00DF7F2E" w:rsidP="00B640CA">
            <w:pPr>
              <w:pStyle w:val="TableParagraph"/>
              <w:spacing w:line="272" w:lineRule="exact"/>
              <w:ind w:left="1489"/>
              <w:rPr>
                <w:sz w:val="24"/>
                <w:szCs w:val="24"/>
              </w:rPr>
            </w:pPr>
            <w:r>
              <w:rPr>
                <w:sz w:val="24"/>
                <w:szCs w:val="24"/>
              </w:rPr>
              <w:t>A599</w:t>
            </w:r>
          </w:p>
        </w:tc>
        <w:tc>
          <w:tcPr>
            <w:tcW w:w="2619" w:type="dxa"/>
          </w:tcPr>
          <w:p w14:paraId="02928D7B" w14:textId="77777777" w:rsidR="00535B3A" w:rsidRPr="00535B3A" w:rsidRDefault="00DF7F2E" w:rsidP="00B640CA">
            <w:pPr>
              <w:pStyle w:val="TableParagraph"/>
              <w:spacing w:line="272" w:lineRule="exact"/>
              <w:ind w:left="186"/>
              <w:rPr>
                <w:sz w:val="24"/>
                <w:szCs w:val="24"/>
              </w:rPr>
            </w:pPr>
            <w:r>
              <w:rPr>
                <w:sz w:val="24"/>
                <w:szCs w:val="24"/>
              </w:rPr>
              <w:t>Surplus</w:t>
            </w:r>
          </w:p>
        </w:tc>
        <w:tc>
          <w:tcPr>
            <w:tcW w:w="2141" w:type="dxa"/>
          </w:tcPr>
          <w:p w14:paraId="4B4A4F52" w14:textId="77777777" w:rsidR="00535B3A" w:rsidRPr="00535B3A" w:rsidRDefault="00DF7F2E" w:rsidP="00B640CA">
            <w:pPr>
              <w:pStyle w:val="TableParagraph"/>
              <w:spacing w:line="272" w:lineRule="exact"/>
              <w:ind w:left="447"/>
              <w:rPr>
                <w:sz w:val="24"/>
                <w:szCs w:val="24"/>
              </w:rPr>
            </w:pPr>
            <w:r>
              <w:rPr>
                <w:sz w:val="24"/>
                <w:szCs w:val="24"/>
              </w:rPr>
              <w:t>J-Cap Grant</w:t>
            </w:r>
          </w:p>
        </w:tc>
        <w:tc>
          <w:tcPr>
            <w:tcW w:w="1850" w:type="dxa"/>
          </w:tcPr>
          <w:p w14:paraId="7CD1DA00" w14:textId="77777777" w:rsidR="00535B3A" w:rsidRPr="00535B3A" w:rsidRDefault="00535B3A" w:rsidP="00B640CA">
            <w:pPr>
              <w:pStyle w:val="TableParagraph"/>
              <w:spacing w:line="272" w:lineRule="exact"/>
              <w:ind w:left="467"/>
              <w:rPr>
                <w:sz w:val="24"/>
                <w:szCs w:val="24"/>
              </w:rPr>
            </w:pPr>
            <w:r w:rsidRPr="00535B3A">
              <w:rPr>
                <w:sz w:val="24"/>
                <w:szCs w:val="24"/>
                <w:u w:val="single"/>
              </w:rPr>
              <w:t>$</w:t>
            </w:r>
            <w:r w:rsidR="00DF7F2E">
              <w:rPr>
                <w:sz w:val="24"/>
                <w:szCs w:val="24"/>
                <w:u w:val="single"/>
              </w:rPr>
              <w:t>2,518</w:t>
            </w:r>
            <w:r w:rsidRPr="00535B3A">
              <w:rPr>
                <w:sz w:val="24"/>
                <w:szCs w:val="24"/>
                <w:u w:val="single"/>
              </w:rPr>
              <w:t>.00</w:t>
            </w:r>
          </w:p>
        </w:tc>
      </w:tr>
    </w:tbl>
    <w:p w14:paraId="6EFD03CF" w14:textId="77777777" w:rsidR="00535B3A" w:rsidRPr="00535B3A" w:rsidRDefault="00976C6C" w:rsidP="00535B3A">
      <w:pPr>
        <w:pStyle w:val="BodyText"/>
        <w:tabs>
          <w:tab w:val="left" w:pos="3080"/>
          <w:tab w:val="left" w:pos="5961"/>
          <w:tab w:val="left" w:pos="8121"/>
        </w:tabs>
        <w:ind w:left="1640"/>
        <w:rPr>
          <w:rFonts w:ascii="Arial" w:hAnsi="Arial" w:cs="Arial"/>
          <w:sz w:val="24"/>
          <w:szCs w:val="24"/>
        </w:rPr>
      </w:pPr>
      <w:r>
        <w:rPr>
          <w:rFonts w:ascii="Arial" w:hAnsi="Arial" w:cs="Arial"/>
          <w:sz w:val="24"/>
          <w:szCs w:val="24"/>
        </w:rPr>
        <w:tab/>
      </w:r>
      <w:r>
        <w:rPr>
          <w:rFonts w:ascii="Arial" w:hAnsi="Arial" w:cs="Arial"/>
          <w:sz w:val="24"/>
          <w:szCs w:val="24"/>
        </w:rPr>
        <w:tab/>
        <w:t xml:space="preserve">TOTAL                     </w:t>
      </w:r>
      <w:r w:rsidRPr="00976C6C">
        <w:rPr>
          <w:rFonts w:ascii="Arial" w:hAnsi="Arial" w:cs="Arial"/>
          <w:sz w:val="24"/>
          <w:szCs w:val="24"/>
          <w:u w:val="double"/>
        </w:rPr>
        <w:t>$2,518.00</w:t>
      </w:r>
    </w:p>
    <w:p w14:paraId="7B880A0A" w14:textId="77777777" w:rsidR="00612229" w:rsidRPr="00357151" w:rsidRDefault="00612229" w:rsidP="00F6784C">
      <w:pPr>
        <w:ind w:left="-864" w:firstLine="720"/>
        <w:jc w:val="both"/>
      </w:pPr>
    </w:p>
    <w:p w14:paraId="2CF62CED" w14:textId="77777777" w:rsidR="00152B5C" w:rsidRDefault="00C268F1" w:rsidP="00976C6C">
      <w:pPr>
        <w:jc w:val="both"/>
        <w:rPr>
          <w:b/>
          <w:u w:val="single"/>
        </w:rPr>
      </w:pPr>
      <w:r w:rsidRPr="00445FA5">
        <w:tab/>
        <w:t>2. Highway Superintendent – written report read by John Greeley</w:t>
      </w:r>
    </w:p>
    <w:p w14:paraId="7B264D58" w14:textId="77777777" w:rsidR="00976C6C" w:rsidRPr="00B5296E" w:rsidRDefault="00976C6C" w:rsidP="00976C6C">
      <w:pPr>
        <w:jc w:val="both"/>
        <w:rPr>
          <w:sz w:val="16"/>
          <w:szCs w:val="16"/>
        </w:rPr>
      </w:pPr>
    </w:p>
    <w:p w14:paraId="07723397" w14:textId="77777777" w:rsidR="00152B5C" w:rsidRPr="00152B5C" w:rsidRDefault="00152B5C" w:rsidP="00152B5C">
      <w:pPr>
        <w:pStyle w:val="BodyText"/>
        <w:rPr>
          <w:rFonts w:ascii="Arial" w:hAnsi="Arial" w:cs="Arial"/>
          <w:sz w:val="24"/>
          <w:szCs w:val="24"/>
        </w:rPr>
      </w:pPr>
      <w:r w:rsidRPr="00152B5C">
        <w:rPr>
          <w:rFonts w:ascii="Arial" w:hAnsi="Arial" w:cs="Arial"/>
          <w:b/>
          <w:sz w:val="24"/>
          <w:szCs w:val="24"/>
          <w:u w:val="single"/>
        </w:rPr>
        <w:t>Roads:</w:t>
      </w:r>
      <w:r w:rsidRPr="00152B5C">
        <w:rPr>
          <w:rFonts w:ascii="Arial" w:hAnsi="Arial" w:cs="Arial"/>
          <w:b/>
          <w:sz w:val="24"/>
          <w:szCs w:val="24"/>
        </w:rPr>
        <w:t xml:space="preserve"> </w:t>
      </w:r>
      <w:r w:rsidRPr="00152B5C">
        <w:rPr>
          <w:rFonts w:ascii="Arial" w:hAnsi="Arial" w:cs="Arial"/>
          <w:sz w:val="24"/>
          <w:szCs w:val="24"/>
        </w:rPr>
        <w:t>Snow and ice ops performed 37 time since last meeting.</w:t>
      </w:r>
    </w:p>
    <w:p w14:paraId="4331DCD4" w14:textId="77777777" w:rsidR="00152B5C" w:rsidRPr="00B5296E" w:rsidRDefault="00152B5C" w:rsidP="00152B5C">
      <w:pPr>
        <w:pStyle w:val="BodyText"/>
        <w:ind w:left="0"/>
        <w:rPr>
          <w:rFonts w:ascii="Arial" w:hAnsi="Arial" w:cs="Arial"/>
          <w:sz w:val="16"/>
          <w:szCs w:val="16"/>
        </w:rPr>
      </w:pPr>
    </w:p>
    <w:p w14:paraId="51D2C96D" w14:textId="5A0BCA90" w:rsidR="00152B5C" w:rsidRPr="00152B5C" w:rsidRDefault="00152B5C" w:rsidP="00986D95">
      <w:pPr>
        <w:pStyle w:val="BodyText"/>
        <w:ind w:right="412"/>
        <w:jc w:val="both"/>
        <w:rPr>
          <w:rFonts w:ascii="Arial" w:hAnsi="Arial" w:cs="Arial"/>
          <w:sz w:val="24"/>
          <w:szCs w:val="24"/>
        </w:rPr>
      </w:pPr>
      <w:r w:rsidRPr="00152B5C">
        <w:rPr>
          <w:rFonts w:ascii="Arial" w:hAnsi="Arial" w:cs="Arial"/>
          <w:b/>
          <w:sz w:val="24"/>
          <w:szCs w:val="24"/>
          <w:u w:val="single"/>
        </w:rPr>
        <w:t>Equipment:</w:t>
      </w:r>
      <w:r w:rsidRPr="00152B5C">
        <w:rPr>
          <w:rFonts w:ascii="Arial" w:hAnsi="Arial" w:cs="Arial"/>
          <w:b/>
          <w:sz w:val="24"/>
          <w:szCs w:val="24"/>
        </w:rPr>
        <w:t xml:space="preserve"> </w:t>
      </w:r>
      <w:r w:rsidRPr="00152B5C">
        <w:rPr>
          <w:rFonts w:ascii="Arial" w:hAnsi="Arial" w:cs="Arial"/>
          <w:sz w:val="24"/>
          <w:szCs w:val="24"/>
        </w:rPr>
        <w:t>Attached are 3 quotes for a 10' power angle broom attachment for the Case Loader. All quotes are OGS contract or lower. Would like to purchase broom using Equipment money.</w:t>
      </w:r>
      <w:r w:rsidR="00986D95">
        <w:rPr>
          <w:rFonts w:ascii="Arial" w:hAnsi="Arial" w:cs="Arial"/>
          <w:sz w:val="24"/>
          <w:szCs w:val="24"/>
        </w:rPr>
        <w:t xml:space="preserve">  </w:t>
      </w:r>
      <w:r w:rsidRPr="00152B5C">
        <w:rPr>
          <w:rFonts w:ascii="Arial" w:hAnsi="Arial" w:cs="Arial"/>
          <w:sz w:val="24"/>
          <w:szCs w:val="24"/>
        </w:rPr>
        <w:t xml:space="preserve">All plows are </w:t>
      </w:r>
      <w:r w:rsidR="00986D95">
        <w:rPr>
          <w:rFonts w:ascii="Arial" w:hAnsi="Arial" w:cs="Arial"/>
          <w:sz w:val="24"/>
          <w:szCs w:val="24"/>
        </w:rPr>
        <w:t xml:space="preserve">still </w:t>
      </w:r>
      <w:r w:rsidRPr="00152B5C">
        <w:rPr>
          <w:rFonts w:ascii="Arial" w:hAnsi="Arial" w:cs="Arial"/>
          <w:sz w:val="24"/>
          <w:szCs w:val="24"/>
        </w:rPr>
        <w:t>active ready.</w:t>
      </w:r>
    </w:p>
    <w:p w14:paraId="1E863065" w14:textId="77777777" w:rsidR="00152B5C" w:rsidRPr="00B5296E" w:rsidRDefault="00152B5C" w:rsidP="00152B5C">
      <w:pPr>
        <w:pStyle w:val="BodyText"/>
        <w:ind w:left="0"/>
        <w:rPr>
          <w:rFonts w:ascii="Arial" w:hAnsi="Arial" w:cs="Arial"/>
          <w:sz w:val="16"/>
          <w:szCs w:val="16"/>
        </w:rPr>
      </w:pPr>
    </w:p>
    <w:p w14:paraId="1CFB4558" w14:textId="10ADD64F" w:rsidR="00152B5C" w:rsidRPr="00152B5C" w:rsidRDefault="00152B5C" w:rsidP="00152B5C">
      <w:pPr>
        <w:pStyle w:val="BodyText"/>
        <w:ind w:left="206"/>
        <w:rPr>
          <w:rFonts w:ascii="Arial" w:hAnsi="Arial" w:cs="Arial"/>
          <w:sz w:val="24"/>
          <w:szCs w:val="24"/>
        </w:rPr>
      </w:pPr>
      <w:r w:rsidRPr="00152B5C">
        <w:rPr>
          <w:rFonts w:ascii="Arial" w:hAnsi="Arial" w:cs="Arial"/>
          <w:sz w:val="24"/>
          <w:szCs w:val="24"/>
        </w:rPr>
        <w:t>* Highway Superintendents “Advocacy” Day is March 1</w:t>
      </w:r>
      <w:r w:rsidR="00426EB1">
        <w:rPr>
          <w:rFonts w:ascii="Arial" w:hAnsi="Arial" w:cs="Arial"/>
          <w:sz w:val="24"/>
          <w:szCs w:val="24"/>
        </w:rPr>
        <w:t>1</w:t>
      </w:r>
      <w:r w:rsidR="00426EB1" w:rsidRPr="00426EB1">
        <w:rPr>
          <w:rFonts w:ascii="Arial" w:hAnsi="Arial" w:cs="Arial"/>
          <w:sz w:val="24"/>
          <w:szCs w:val="24"/>
          <w:vertAlign w:val="superscript"/>
        </w:rPr>
        <w:t>th</w:t>
      </w:r>
      <w:r w:rsidR="00A936C1">
        <w:rPr>
          <w:rFonts w:ascii="Arial" w:hAnsi="Arial" w:cs="Arial"/>
          <w:sz w:val="24"/>
          <w:szCs w:val="24"/>
        </w:rPr>
        <w:t>,</w:t>
      </w:r>
      <w:r w:rsidRPr="00152B5C">
        <w:rPr>
          <w:rFonts w:ascii="Arial" w:hAnsi="Arial" w:cs="Arial"/>
          <w:sz w:val="24"/>
          <w:szCs w:val="24"/>
        </w:rPr>
        <w:t xml:space="preserve"> 2020</w:t>
      </w:r>
    </w:p>
    <w:p w14:paraId="6EA012B7" w14:textId="77777777" w:rsidR="00901BD0" w:rsidRPr="00B5296E" w:rsidRDefault="00901BD0" w:rsidP="00C45F7F">
      <w:pPr>
        <w:ind w:left="1440" w:hanging="1440"/>
        <w:rPr>
          <w:sz w:val="16"/>
          <w:szCs w:val="16"/>
        </w:rPr>
      </w:pPr>
    </w:p>
    <w:p w14:paraId="0DFAD6D7" w14:textId="71A8C3DD" w:rsidR="00236EEB" w:rsidRPr="00C45F7F" w:rsidRDefault="007F614C" w:rsidP="00C45F7F">
      <w:pPr>
        <w:ind w:left="1440" w:hanging="1440"/>
        <w:rPr>
          <w:b/>
        </w:rPr>
      </w:pPr>
      <w:r>
        <w:rPr>
          <w:b/>
        </w:rPr>
        <w:t>R-23</w:t>
      </w:r>
      <w:r w:rsidR="00C128C0" w:rsidRPr="00C128C0">
        <w:rPr>
          <w:b/>
        </w:rPr>
        <w:t>-20</w:t>
      </w:r>
      <w:r>
        <w:rPr>
          <w:b/>
        </w:rPr>
        <w:t>20</w:t>
      </w:r>
      <w:r w:rsidR="00C128C0">
        <w:rPr>
          <w:b/>
        </w:rPr>
        <w:t xml:space="preserve">  </w:t>
      </w:r>
      <w:r>
        <w:rPr>
          <w:b/>
        </w:rPr>
        <w:t xml:space="preserve">   </w:t>
      </w:r>
      <w:r w:rsidR="00C128C0">
        <w:t xml:space="preserve">Councilor McConnell moved and Palmer </w:t>
      </w:r>
      <w:r w:rsidR="00236EEB" w:rsidRPr="004D5CF9">
        <w:t xml:space="preserve">seconded the motion </w:t>
      </w:r>
      <w:r w:rsidR="00236EEB">
        <w:t xml:space="preserve">approving </w:t>
      </w:r>
      <w:r w:rsidR="00C45F7F">
        <w:t xml:space="preserve">the </w:t>
      </w:r>
      <w:r w:rsidR="00236EEB">
        <w:t xml:space="preserve">purchase </w:t>
      </w:r>
      <w:r w:rsidR="00C45F7F">
        <w:t xml:space="preserve">of a 2020 SWEEPSTER 120 WLA -10” Angle Broom for Case 721Gx/JRB 416 Coupler – Mixed Brushes </w:t>
      </w:r>
      <w:r w:rsidR="00612229">
        <w:t>from 5 Star</w:t>
      </w:r>
      <w:r w:rsidR="00C45F7F">
        <w:t xml:space="preserve"> Equipment, Inc. at the cost of $14,940.00</w:t>
      </w:r>
      <w:r w:rsidR="00236EEB">
        <w:t>.</w:t>
      </w:r>
      <w:r w:rsidR="00236EEB">
        <w:tab/>
        <w:t>Motion carried 4</w:t>
      </w:r>
      <w:r w:rsidR="00236EEB" w:rsidRPr="004D5CF9">
        <w:t xml:space="preserve"> - 0.</w:t>
      </w:r>
      <w:r w:rsidR="00236EEB" w:rsidRPr="004D5CF9">
        <w:tab/>
      </w:r>
      <w:r w:rsidR="00236EEB" w:rsidRPr="004D5CF9">
        <w:tab/>
      </w:r>
    </w:p>
    <w:p w14:paraId="6B10C05B" w14:textId="77777777" w:rsidR="00236EEB" w:rsidRDefault="00236EEB" w:rsidP="00236EEB">
      <w:pPr>
        <w:jc w:val="both"/>
      </w:pPr>
      <w:r w:rsidRPr="004D5CF9">
        <w:tab/>
      </w:r>
      <w:r w:rsidRPr="004D5CF9">
        <w:tab/>
      </w:r>
    </w:p>
    <w:p w14:paraId="7CB0637B" w14:textId="77777777" w:rsidR="00236EEB" w:rsidRPr="004D5CF9" w:rsidRDefault="00236EEB" w:rsidP="00236EEB">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15E572C7" w14:textId="77777777" w:rsidR="00236EEB" w:rsidRPr="004D5CF9" w:rsidRDefault="00236EEB" w:rsidP="00236EEB">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1E70F0F8" w14:textId="77777777" w:rsidR="00236EEB" w:rsidRPr="004D5CF9" w:rsidRDefault="00236EEB" w:rsidP="00236EEB">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6DD9282B" w14:textId="77777777" w:rsidR="00236EEB" w:rsidRDefault="00236EEB" w:rsidP="00976C6C">
      <w:pPr>
        <w:jc w:val="both"/>
      </w:pPr>
      <w:r w:rsidRPr="004D5CF9">
        <w:tab/>
      </w:r>
      <w:r w:rsidRPr="004D5CF9">
        <w:tab/>
        <w:t>William McConnell</w:t>
      </w:r>
      <w:r w:rsidRPr="004D5CF9">
        <w:tab/>
      </w:r>
      <w:r w:rsidRPr="004D5CF9">
        <w:tab/>
      </w:r>
      <w:r w:rsidR="00976C6C">
        <w:t>Councilor</w:t>
      </w:r>
      <w:r w:rsidR="00976C6C">
        <w:tab/>
      </w:r>
      <w:r w:rsidR="00976C6C">
        <w:tab/>
      </w:r>
      <w:r w:rsidR="00976C6C">
        <w:tab/>
        <w:t>Voted</w:t>
      </w:r>
      <w:r w:rsidR="00976C6C">
        <w:tab/>
      </w:r>
      <w:r w:rsidR="00976C6C">
        <w:tab/>
        <w:t>Yes</w:t>
      </w:r>
    </w:p>
    <w:p w14:paraId="3EE6DDCD" w14:textId="77777777" w:rsidR="00236EEB" w:rsidRPr="00236EEB" w:rsidRDefault="00236EEB" w:rsidP="00C268F1">
      <w:pPr>
        <w:ind w:left="720"/>
        <w:jc w:val="both"/>
      </w:pPr>
    </w:p>
    <w:p w14:paraId="39D7D5C5" w14:textId="77777777" w:rsidR="00C268F1" w:rsidRDefault="00C268F1" w:rsidP="00C268F1">
      <w:pPr>
        <w:ind w:left="720"/>
        <w:jc w:val="both"/>
      </w:pPr>
      <w:r w:rsidRPr="00445FA5">
        <w:t>3.  Town Clerk - Jackie Roorda advised that th</w:t>
      </w:r>
      <w:r w:rsidR="00A57E9B">
        <w:t>e January, 2020 report was</w:t>
      </w:r>
      <w:r w:rsidRPr="00445FA5">
        <w:t xml:space="preserve"> in the Board’s </w:t>
      </w:r>
      <w:r w:rsidR="00785BC9">
        <w:t>meeting packet for their review.</w:t>
      </w:r>
    </w:p>
    <w:p w14:paraId="2830A74E" w14:textId="77777777" w:rsidR="006E72D1" w:rsidRPr="00B5296E" w:rsidRDefault="006E72D1" w:rsidP="006E72D1">
      <w:pPr>
        <w:ind w:left="720"/>
        <w:jc w:val="both"/>
        <w:rPr>
          <w:sz w:val="16"/>
          <w:szCs w:val="16"/>
        </w:rPr>
      </w:pPr>
    </w:p>
    <w:p w14:paraId="6D8F32C6" w14:textId="2F0B435C" w:rsidR="006E72D1" w:rsidRDefault="00785BC9" w:rsidP="006E72D1">
      <w:pPr>
        <w:ind w:left="720"/>
        <w:jc w:val="both"/>
      </w:pPr>
      <w:r>
        <w:t>Roorda advised that the 2019 Justice Audit report was in the Town Board Packets for the Town Board’s review/audit</w:t>
      </w:r>
      <w:r w:rsidR="00B5296E">
        <w:t xml:space="preserve">.  We need to have </w:t>
      </w:r>
      <w:r>
        <w:t>a certified resolution completed for the State Unified Court System</w:t>
      </w:r>
      <w:r w:rsidR="006E72D1">
        <w:t>.  The Audit/Review of Justice Adrian Shute and Justice Maureen Perrin were reviewed by the Members of the Town Board.</w:t>
      </w:r>
    </w:p>
    <w:p w14:paraId="239A87C7" w14:textId="77777777" w:rsidR="007F614C" w:rsidRDefault="007F614C" w:rsidP="006E72D1">
      <w:pPr>
        <w:ind w:left="720"/>
        <w:jc w:val="both"/>
      </w:pPr>
    </w:p>
    <w:p w14:paraId="21ED1940" w14:textId="1FFDBE1E" w:rsidR="00A531A8" w:rsidRPr="00DB0B0A" w:rsidRDefault="007F614C" w:rsidP="00A531A8">
      <w:pPr>
        <w:jc w:val="both"/>
      </w:pPr>
      <w:r>
        <w:rPr>
          <w:b/>
        </w:rPr>
        <w:t>R-24</w:t>
      </w:r>
      <w:r w:rsidR="00785BC9" w:rsidRPr="00357151">
        <w:rPr>
          <w:b/>
        </w:rPr>
        <w:t>-20</w:t>
      </w:r>
      <w:r w:rsidR="00A531A8">
        <w:rPr>
          <w:b/>
        </w:rPr>
        <w:t>20</w:t>
      </w:r>
      <w:r w:rsidR="00853958">
        <w:rPr>
          <w:b/>
        </w:rPr>
        <w:t xml:space="preserve"> </w:t>
      </w:r>
      <w:r w:rsidR="00A531A8">
        <w:rPr>
          <w:b/>
        </w:rPr>
        <w:tab/>
      </w:r>
      <w:r w:rsidR="00A531A8">
        <w:t xml:space="preserve">Councilor Dwyer moved and Councilor McConnell seconded the motion to </w:t>
      </w:r>
      <w:r w:rsidR="00A531A8">
        <w:tab/>
      </w:r>
      <w:r w:rsidR="00A531A8">
        <w:tab/>
        <w:t>forward to Internal Audit Services (IA) the 201</w:t>
      </w:r>
      <w:r w:rsidR="00081608">
        <w:t>9</w:t>
      </w:r>
      <w:bookmarkStart w:id="0" w:name="_GoBack"/>
      <w:bookmarkEnd w:id="0"/>
      <w:r w:rsidR="00A531A8">
        <w:t xml:space="preserve"> Audit Report as provided by </w:t>
      </w:r>
      <w:r w:rsidR="00A531A8">
        <w:tab/>
      </w:r>
      <w:r w:rsidR="00A531A8">
        <w:tab/>
        <w:t xml:space="preserve">David Lamson, CPA for LaFayette Town Justices Maureen Perrin and </w:t>
      </w:r>
      <w:r w:rsidR="00A531A8">
        <w:tab/>
      </w:r>
      <w:r w:rsidR="00A531A8">
        <w:lastRenderedPageBreak/>
        <w:tab/>
      </w:r>
      <w:r w:rsidR="00A531A8">
        <w:tab/>
        <w:t xml:space="preserve">Justice Adrian Shute which have been duly examined by this Town Board, </w:t>
      </w:r>
      <w:r w:rsidR="00A531A8">
        <w:tab/>
      </w:r>
      <w:r w:rsidR="00A531A8">
        <w:tab/>
        <w:t xml:space="preserve">and state that the fines therein collected have been turned over to the </w:t>
      </w:r>
      <w:r w:rsidR="00A531A8">
        <w:tab/>
      </w:r>
      <w:r w:rsidR="00A531A8">
        <w:tab/>
      </w:r>
      <w:r w:rsidR="00A531A8">
        <w:tab/>
        <w:t xml:space="preserve">proper officials of the Town as required by law.  </w:t>
      </w:r>
      <w:r w:rsidR="00A531A8" w:rsidRPr="00F02CDC">
        <w:t>Motion carried 4 -0.</w:t>
      </w:r>
    </w:p>
    <w:p w14:paraId="01637F12" w14:textId="6791AF8C" w:rsidR="00785BC9" w:rsidRPr="001E4117" w:rsidRDefault="00A531A8" w:rsidP="00785BC9">
      <w:pPr>
        <w:jc w:val="both"/>
      </w:pPr>
      <w:r w:rsidRPr="004D5CF9">
        <w:tab/>
      </w:r>
      <w:r w:rsidRPr="004D5CF9">
        <w:tab/>
      </w:r>
      <w:r w:rsidR="00785BC9" w:rsidRPr="004D5CF9">
        <w:tab/>
      </w:r>
    </w:p>
    <w:p w14:paraId="610E736F" w14:textId="77777777" w:rsidR="00785BC9" w:rsidRPr="004D5CF9" w:rsidRDefault="00785BC9" w:rsidP="00785BC9">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026F5560" w14:textId="77777777" w:rsidR="00785BC9" w:rsidRPr="004D5CF9" w:rsidRDefault="00785BC9" w:rsidP="00785BC9">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042AFFF9" w14:textId="77777777" w:rsidR="00785BC9" w:rsidRPr="004D5CF9" w:rsidRDefault="00785BC9" w:rsidP="00785BC9">
      <w:pPr>
        <w:jc w:val="both"/>
      </w:pPr>
      <w:r>
        <w:tab/>
      </w:r>
      <w:r>
        <w:tab/>
        <w:t>Carole Dwyer</w:t>
      </w:r>
      <w:r>
        <w:tab/>
      </w:r>
      <w:r>
        <w:tab/>
        <w:t>Councilor</w:t>
      </w:r>
      <w:r>
        <w:tab/>
      </w:r>
      <w:r>
        <w:tab/>
      </w:r>
      <w:r>
        <w:tab/>
        <w:t>Voted</w:t>
      </w:r>
      <w:r>
        <w:tab/>
        <w:t xml:space="preserve">   </w:t>
      </w:r>
      <w:r>
        <w:tab/>
        <w:t>Yes</w:t>
      </w:r>
    </w:p>
    <w:p w14:paraId="00AA9A80" w14:textId="77777777" w:rsidR="00C268F1" w:rsidRDefault="00785BC9" w:rsidP="006E72D1">
      <w:pPr>
        <w:jc w:val="both"/>
      </w:pPr>
      <w:r w:rsidRPr="004D5CF9">
        <w:tab/>
      </w:r>
      <w:r w:rsidRPr="004D5CF9">
        <w:tab/>
        <w:t>William McCo</w:t>
      </w:r>
      <w:r w:rsidR="006E72D1">
        <w:t>nnell</w:t>
      </w:r>
      <w:r w:rsidR="006E72D1">
        <w:tab/>
      </w:r>
      <w:r w:rsidR="006E72D1">
        <w:tab/>
        <w:t>Councilor</w:t>
      </w:r>
      <w:r w:rsidR="006E72D1">
        <w:tab/>
      </w:r>
      <w:r w:rsidR="006E72D1">
        <w:tab/>
      </w:r>
      <w:r w:rsidR="006E72D1">
        <w:tab/>
        <w:t xml:space="preserve">Voted    </w:t>
      </w:r>
      <w:r w:rsidR="006E72D1">
        <w:tab/>
        <w:t>Yes</w:t>
      </w:r>
    </w:p>
    <w:p w14:paraId="122A83FE" w14:textId="77777777" w:rsidR="006B35D8" w:rsidRPr="00B5296E" w:rsidRDefault="006B35D8" w:rsidP="00C268F1">
      <w:pPr>
        <w:ind w:left="720"/>
        <w:jc w:val="both"/>
        <w:rPr>
          <w:sz w:val="16"/>
          <w:szCs w:val="16"/>
        </w:rPr>
      </w:pPr>
    </w:p>
    <w:p w14:paraId="04166F52" w14:textId="77777777" w:rsidR="00C268F1" w:rsidRDefault="00C268F1" w:rsidP="00C268F1">
      <w:pPr>
        <w:ind w:left="720"/>
        <w:jc w:val="both"/>
      </w:pPr>
      <w:r w:rsidRPr="00445FA5">
        <w:t xml:space="preserve">4.  Building and Zoning Code Enforcement - Ralph Lamson’s Annual Report for all building permits were provided to the Board.  </w:t>
      </w:r>
    </w:p>
    <w:p w14:paraId="6BB955EB" w14:textId="77777777" w:rsidR="006E72D1" w:rsidRPr="00B5296E" w:rsidRDefault="006E72D1" w:rsidP="00C268F1">
      <w:pPr>
        <w:ind w:left="720"/>
        <w:jc w:val="both"/>
        <w:rPr>
          <w:sz w:val="16"/>
          <w:szCs w:val="16"/>
        </w:rPr>
      </w:pPr>
    </w:p>
    <w:p w14:paraId="4022189C" w14:textId="7DC0740B" w:rsidR="006E72D1" w:rsidRDefault="001E4117" w:rsidP="00C268F1">
      <w:pPr>
        <w:ind w:left="720"/>
        <w:jc w:val="both"/>
      </w:pPr>
      <w:r>
        <w:t>Mr.</w:t>
      </w:r>
      <w:r w:rsidR="006E72D1">
        <w:t xml:space="preserve"> Lamson reported that New York State updated the Building Codes and now the Town will be responsible for buying the Code Books</w:t>
      </w:r>
      <w:r w:rsidR="00B5296E">
        <w:t xml:space="preserve"> for approximately $667.00</w:t>
      </w:r>
      <w:r>
        <w:t>.  Also, Deputy Code Enforcement Officer</w:t>
      </w:r>
      <w:r w:rsidR="006E72D1">
        <w:t>, Nick Kirby will be attending the NYSBOC meeting</w:t>
      </w:r>
      <w:r w:rsidR="00A6063A">
        <w:t xml:space="preserve"> in April</w:t>
      </w:r>
      <w:r w:rsidR="00B5296E">
        <w:t>.</w:t>
      </w:r>
      <w:r w:rsidR="006E72D1">
        <w:t xml:space="preserve"> </w:t>
      </w:r>
    </w:p>
    <w:p w14:paraId="7717010B" w14:textId="77777777" w:rsidR="006B35D8" w:rsidRPr="00B5296E" w:rsidRDefault="006B35D8" w:rsidP="00C268F1">
      <w:pPr>
        <w:ind w:left="720"/>
        <w:jc w:val="both"/>
        <w:rPr>
          <w:sz w:val="16"/>
          <w:szCs w:val="16"/>
        </w:rPr>
      </w:pPr>
    </w:p>
    <w:p w14:paraId="4890042C" w14:textId="77777777" w:rsidR="00C268F1" w:rsidRPr="00445FA5" w:rsidRDefault="00C268F1" w:rsidP="00C268F1">
      <w:pPr>
        <w:ind w:left="720"/>
        <w:jc w:val="both"/>
      </w:pPr>
      <w:r w:rsidRPr="00445FA5">
        <w:t xml:space="preserve">5.  Justice Court </w:t>
      </w:r>
    </w:p>
    <w:p w14:paraId="57FCEB84" w14:textId="77777777" w:rsidR="00C268F1" w:rsidRPr="00B5296E" w:rsidRDefault="00C268F1" w:rsidP="00C268F1">
      <w:pPr>
        <w:ind w:left="720"/>
        <w:jc w:val="both"/>
        <w:rPr>
          <w:sz w:val="16"/>
          <w:szCs w:val="16"/>
        </w:rPr>
      </w:pPr>
    </w:p>
    <w:p w14:paraId="1CE4177F" w14:textId="77777777" w:rsidR="00C268F1" w:rsidRPr="00445FA5" w:rsidRDefault="00C268F1" w:rsidP="00C268F1">
      <w:pPr>
        <w:ind w:left="720"/>
        <w:jc w:val="both"/>
      </w:pPr>
      <w:r w:rsidRPr="00445FA5">
        <w:tab/>
      </w:r>
      <w:r w:rsidR="00F6784C" w:rsidRPr="00445FA5">
        <w:t>a. December</w:t>
      </w:r>
      <w:r w:rsidR="00976C6C">
        <w:t xml:space="preserve"> 2019</w:t>
      </w:r>
      <w:r w:rsidRPr="00445FA5">
        <w:t xml:space="preserve"> Justices Reports.</w:t>
      </w:r>
    </w:p>
    <w:p w14:paraId="7566363B" w14:textId="77777777" w:rsidR="00C268F1" w:rsidRPr="00B5296E" w:rsidRDefault="00C268F1" w:rsidP="00C268F1">
      <w:pPr>
        <w:ind w:left="720"/>
        <w:jc w:val="both"/>
        <w:rPr>
          <w:sz w:val="16"/>
          <w:szCs w:val="16"/>
        </w:rPr>
      </w:pPr>
    </w:p>
    <w:p w14:paraId="6D3B6021" w14:textId="77777777" w:rsidR="00C268F1" w:rsidRPr="00445FA5" w:rsidRDefault="00976C6C" w:rsidP="00C268F1">
      <w:pPr>
        <w:ind w:left="720"/>
        <w:jc w:val="both"/>
      </w:pPr>
      <w:r>
        <w:tab/>
        <w:t>Judge Perrin had 60 cases and turned over $5,680</w:t>
      </w:r>
      <w:r w:rsidR="00C268F1" w:rsidRPr="00445FA5">
        <w:t xml:space="preserve">.00 to </w:t>
      </w:r>
      <w:r w:rsidR="00B75D8E">
        <w:t xml:space="preserve">the Town of </w:t>
      </w:r>
      <w:r w:rsidR="00B75D8E">
        <w:tab/>
      </w:r>
      <w:r w:rsidR="00B75D8E">
        <w:tab/>
      </w:r>
      <w:r w:rsidR="00B75D8E">
        <w:tab/>
        <w:t>LaFayette for Dec</w:t>
      </w:r>
      <w:r w:rsidR="00C268F1" w:rsidRPr="00445FA5">
        <w:t>ember, 2019.</w:t>
      </w:r>
    </w:p>
    <w:p w14:paraId="19E3C502" w14:textId="77777777" w:rsidR="00C268F1" w:rsidRDefault="00976C6C" w:rsidP="00C268F1">
      <w:pPr>
        <w:ind w:left="720"/>
        <w:jc w:val="both"/>
      </w:pPr>
      <w:r>
        <w:tab/>
        <w:t>Judge Shute had 115</w:t>
      </w:r>
      <w:r w:rsidR="00C268F1" w:rsidRPr="00445FA5">
        <w:t xml:space="preserve"> </w:t>
      </w:r>
      <w:r>
        <w:t>cases and turned over $9,148.00</w:t>
      </w:r>
      <w:r w:rsidR="00C268F1" w:rsidRPr="00445FA5">
        <w:t xml:space="preserve"> to </w:t>
      </w:r>
      <w:r w:rsidR="00B75D8E">
        <w:t xml:space="preserve">the Town of </w:t>
      </w:r>
      <w:r w:rsidR="00B75D8E">
        <w:tab/>
      </w:r>
      <w:r w:rsidR="00B75D8E">
        <w:tab/>
      </w:r>
      <w:r w:rsidR="00B75D8E">
        <w:tab/>
        <w:t>LaFayette for Dec</w:t>
      </w:r>
      <w:r w:rsidR="00C268F1" w:rsidRPr="00445FA5">
        <w:t>ember, 2019.</w:t>
      </w:r>
    </w:p>
    <w:p w14:paraId="52098A4F" w14:textId="77777777" w:rsidR="00C268F1" w:rsidRPr="00B5296E" w:rsidRDefault="00C268F1" w:rsidP="00C268F1">
      <w:pPr>
        <w:ind w:left="720"/>
        <w:jc w:val="both"/>
        <w:rPr>
          <w:sz w:val="16"/>
          <w:szCs w:val="16"/>
        </w:rPr>
      </w:pPr>
    </w:p>
    <w:p w14:paraId="530BD576" w14:textId="7A0075E3" w:rsidR="007669F9" w:rsidRPr="009C302B" w:rsidRDefault="00C268F1" w:rsidP="009C302B">
      <w:pPr>
        <w:ind w:left="720"/>
        <w:jc w:val="both"/>
      </w:pPr>
      <w:r w:rsidRPr="00445FA5">
        <w:tab/>
      </w:r>
      <w:r w:rsidR="009E5DE5">
        <w:t>b. Novem</w:t>
      </w:r>
      <w:r w:rsidR="00F6784C" w:rsidRPr="00445FA5">
        <w:t>ber</w:t>
      </w:r>
      <w:r w:rsidR="009C302B">
        <w:t xml:space="preserve"> &amp; December 2019 reports </w:t>
      </w:r>
      <w:r w:rsidR="00C75345">
        <w:t xml:space="preserve">for </w:t>
      </w:r>
      <w:r w:rsidR="009C302B">
        <w:t xml:space="preserve">Justice Adrian Shute and Justice Maureen Perrin Court Records were included for </w:t>
      </w:r>
      <w:r w:rsidRPr="00445FA5">
        <w:t>revie</w:t>
      </w:r>
      <w:r w:rsidR="009C302B">
        <w:t>w</w:t>
      </w:r>
      <w:r w:rsidR="001E4117">
        <w:t xml:space="preserve"> by the m</w:t>
      </w:r>
      <w:r w:rsidR="009E5DE5">
        <w:t>embers of the Town Board.</w:t>
      </w:r>
    </w:p>
    <w:p w14:paraId="0808E4C4" w14:textId="77777777" w:rsidR="00357151" w:rsidRPr="00B5296E" w:rsidRDefault="00357151" w:rsidP="00C268F1">
      <w:pPr>
        <w:jc w:val="both"/>
        <w:rPr>
          <w:b/>
          <w:sz w:val="16"/>
          <w:szCs w:val="16"/>
        </w:rPr>
      </w:pPr>
    </w:p>
    <w:p w14:paraId="583CDEF6" w14:textId="77777777" w:rsidR="00A57E9B" w:rsidRDefault="00C268F1" w:rsidP="00A57E9B">
      <w:r w:rsidRPr="00445FA5">
        <w:tab/>
        <w:t xml:space="preserve">6.  Library:  </w:t>
      </w:r>
      <w:r w:rsidR="00A57E9B">
        <w:t>David Prince, President, LaFayette Public Library Board of Directors</w:t>
      </w:r>
    </w:p>
    <w:p w14:paraId="32426034" w14:textId="77777777" w:rsidR="00A57E9B" w:rsidRDefault="00A57E9B" w:rsidP="00A57E9B">
      <w:r>
        <w:t>Subject:  Monthly Report</w:t>
      </w:r>
    </w:p>
    <w:p w14:paraId="377186C1" w14:textId="77777777" w:rsidR="00901BD0" w:rsidRPr="00B5296E" w:rsidRDefault="00901BD0" w:rsidP="00A57E9B">
      <w:pPr>
        <w:rPr>
          <w:sz w:val="16"/>
          <w:szCs w:val="16"/>
        </w:rPr>
      </w:pPr>
    </w:p>
    <w:p w14:paraId="05138C09" w14:textId="77777777" w:rsidR="00A057D3" w:rsidRDefault="00A057D3" w:rsidP="00A057D3">
      <w:r w:rsidRPr="00D0641D">
        <w:rPr>
          <w:b/>
        </w:rPr>
        <w:t>Remodeling Project</w:t>
      </w:r>
      <w:r>
        <w:t xml:space="preserve"> – started final phase of library remodeling project entailing revamping the circulation desk and foyer.  Librarian and Trustees have met with library design firm for ideas.</w:t>
      </w:r>
    </w:p>
    <w:p w14:paraId="59EFE1DA" w14:textId="77777777" w:rsidR="00A057D3" w:rsidRPr="00B5296E" w:rsidRDefault="00A057D3" w:rsidP="00A057D3">
      <w:pPr>
        <w:rPr>
          <w:sz w:val="16"/>
          <w:szCs w:val="16"/>
        </w:rPr>
      </w:pPr>
    </w:p>
    <w:p w14:paraId="62B844F4" w14:textId="77777777" w:rsidR="00A057D3" w:rsidRDefault="00A057D3" w:rsidP="00A057D3">
      <w:r w:rsidRPr="00D0641D">
        <w:rPr>
          <w:b/>
        </w:rPr>
        <w:t>Census</w:t>
      </w:r>
      <w:r>
        <w:t xml:space="preserve"> – In anticipation that the census responses can be submitted on-line, the library will have a dedicated computer available for this purpose.  Staff is also being trained to assist patrons with their census submissions.</w:t>
      </w:r>
    </w:p>
    <w:p w14:paraId="523A3FE6" w14:textId="77777777" w:rsidR="00A057D3" w:rsidRPr="00B5296E" w:rsidRDefault="00A057D3" w:rsidP="00A057D3">
      <w:pPr>
        <w:rPr>
          <w:sz w:val="16"/>
          <w:szCs w:val="16"/>
        </w:rPr>
      </w:pPr>
    </w:p>
    <w:p w14:paraId="1FB22CAE" w14:textId="77777777" w:rsidR="00A057D3" w:rsidRDefault="00A057D3" w:rsidP="00A057D3">
      <w:r w:rsidRPr="00D0641D">
        <w:rPr>
          <w:b/>
        </w:rPr>
        <w:t>Hot spots</w:t>
      </w:r>
      <w:r>
        <w:t xml:space="preserve"> – computers with internet access (cellular) are available for loan and have been very popular.</w:t>
      </w:r>
    </w:p>
    <w:p w14:paraId="1168C5B0" w14:textId="77777777" w:rsidR="00A057D3" w:rsidRPr="00B5296E" w:rsidRDefault="00A057D3" w:rsidP="00A057D3">
      <w:pPr>
        <w:rPr>
          <w:sz w:val="16"/>
          <w:szCs w:val="16"/>
        </w:rPr>
      </w:pPr>
    </w:p>
    <w:p w14:paraId="7B74A66F" w14:textId="77777777" w:rsidR="00A057D3" w:rsidRDefault="00A057D3" w:rsidP="00A057D3">
      <w:r w:rsidRPr="00D0641D">
        <w:rPr>
          <w:b/>
        </w:rPr>
        <w:t>Utility/storage room</w:t>
      </w:r>
      <w:r>
        <w:t xml:space="preserve"> – Clean-out of the utility/storage room was completed by the Library Board of Trustees, in coordination with the Town’s Highway Department, on January 11, freeing up room for repository for Town’s historical materials.  </w:t>
      </w:r>
    </w:p>
    <w:p w14:paraId="4521E4B0" w14:textId="77777777" w:rsidR="00A057D3" w:rsidRPr="00B5296E" w:rsidRDefault="00A057D3" w:rsidP="00A057D3">
      <w:pPr>
        <w:rPr>
          <w:sz w:val="16"/>
          <w:szCs w:val="16"/>
        </w:rPr>
      </w:pPr>
    </w:p>
    <w:p w14:paraId="404F1139" w14:textId="77777777" w:rsidR="00A057D3" w:rsidRDefault="00A057D3" w:rsidP="00A057D3">
      <w:r w:rsidRPr="00D0641D">
        <w:rPr>
          <w:b/>
        </w:rPr>
        <w:t>Town’s Historical Materials</w:t>
      </w:r>
      <w:r>
        <w:t xml:space="preserve"> – Librarian, Scott Kushner, and Trustee, Michele Combs, met with Town Historian Roy Dodge regarding the Town’s historical materials and the </w:t>
      </w:r>
      <w:r>
        <w:lastRenderedPageBreak/>
        <w:t xml:space="preserve">potential for the library to serve as a repository of these items.  Mr. Dodge is reluctant to transfer the items to the library without there being an acceptable plan in place for their storage and handling.  Ms. Combs, who is a Collections Librarian for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will work on such plan, including the appropriate storage of the materials (shelving, containers, etc.) and a policy for access and handling, and possible grants.</w:t>
      </w:r>
    </w:p>
    <w:p w14:paraId="34549704" w14:textId="77777777" w:rsidR="00A057D3" w:rsidRPr="00B5296E" w:rsidRDefault="00A057D3" w:rsidP="00A057D3">
      <w:pPr>
        <w:rPr>
          <w:sz w:val="16"/>
          <w:szCs w:val="16"/>
        </w:rPr>
      </w:pPr>
    </w:p>
    <w:p w14:paraId="6A8F4A00" w14:textId="7EB79194" w:rsidR="00A057D3" w:rsidRPr="001E4117" w:rsidRDefault="00A057D3" w:rsidP="00901BD0">
      <w:r>
        <w:rPr>
          <w:b/>
        </w:rPr>
        <w:t xml:space="preserve">Facility </w:t>
      </w:r>
      <w:r>
        <w:t xml:space="preserve">– Board noted recommendations made by Arise for upgrades to the library’s bathroom to comply with accessibility requirements are still pending.  Also, lighting is needed (repair) for the LaFayette Commons sign in front of the building. </w:t>
      </w:r>
    </w:p>
    <w:p w14:paraId="1616D5C4" w14:textId="77777777" w:rsidR="00A057D3" w:rsidRDefault="00A057D3" w:rsidP="00901BD0">
      <w:pPr>
        <w:rPr>
          <w:b/>
        </w:rPr>
      </w:pPr>
    </w:p>
    <w:p w14:paraId="4C5541B5" w14:textId="7D78AEA8" w:rsidR="00A57E9B" w:rsidRDefault="00652498" w:rsidP="00A57E9B">
      <w:r>
        <w:tab/>
      </w:r>
      <w:r w:rsidR="009C302B">
        <w:t xml:space="preserve">7.  LCC Monthly Report by </w:t>
      </w:r>
      <w:r w:rsidR="00A6063A">
        <w:t>David Prince, Treasurer</w:t>
      </w:r>
    </w:p>
    <w:p w14:paraId="64B05222" w14:textId="77777777" w:rsidR="00A057D3" w:rsidRDefault="00A057D3" w:rsidP="00A57E9B"/>
    <w:p w14:paraId="4B21C9A8" w14:textId="77777777" w:rsidR="00A057D3" w:rsidRPr="006014CD" w:rsidRDefault="00A057D3" w:rsidP="00A057D3">
      <w:pPr>
        <w:rPr>
          <w:b/>
        </w:rPr>
      </w:pPr>
      <w:r w:rsidRPr="006014CD">
        <w:rPr>
          <w:b/>
        </w:rPr>
        <w:t>Current Youth Programs:</w:t>
      </w:r>
    </w:p>
    <w:p w14:paraId="6A421D40" w14:textId="77777777" w:rsidR="00A057D3" w:rsidRPr="00B5296E" w:rsidRDefault="00A057D3" w:rsidP="00A057D3">
      <w:pPr>
        <w:rPr>
          <w:sz w:val="16"/>
          <w:szCs w:val="16"/>
        </w:rPr>
      </w:pPr>
    </w:p>
    <w:p w14:paraId="05691DAF" w14:textId="77777777" w:rsidR="00A057D3" w:rsidRDefault="00A057D3" w:rsidP="00A057D3">
      <w:pPr>
        <w:ind w:left="720"/>
      </w:pPr>
      <w:r>
        <w:t>Basketball - grades 5&amp;6, boys’ and girls’ teams, wrap up this week, concluding a six-week season – one or two games played each week.</w:t>
      </w:r>
    </w:p>
    <w:p w14:paraId="2CA47899" w14:textId="77777777" w:rsidR="00A057D3" w:rsidRPr="00B5296E" w:rsidRDefault="00A057D3" w:rsidP="00A057D3">
      <w:pPr>
        <w:rPr>
          <w:sz w:val="16"/>
          <w:szCs w:val="16"/>
        </w:rPr>
      </w:pPr>
    </w:p>
    <w:p w14:paraId="3CB35DFF" w14:textId="77777777" w:rsidR="00A057D3" w:rsidRDefault="00A057D3" w:rsidP="00A057D3">
      <w:pPr>
        <w:ind w:left="720"/>
      </w:pPr>
      <w:r>
        <w:t>Wrestling – nine scheduled matches or tournaments scheduled, including a dual match versus OCS/Marcellus hosted January 22, and a tournament to be hosted February 14.</w:t>
      </w:r>
    </w:p>
    <w:p w14:paraId="4829E65D" w14:textId="77777777" w:rsidR="00A057D3" w:rsidRPr="00B5296E" w:rsidRDefault="00A057D3" w:rsidP="00A057D3">
      <w:pPr>
        <w:rPr>
          <w:sz w:val="16"/>
          <w:szCs w:val="16"/>
        </w:rPr>
      </w:pPr>
    </w:p>
    <w:p w14:paraId="0A7758C0" w14:textId="77777777" w:rsidR="00A057D3" w:rsidRPr="006014CD" w:rsidRDefault="00A057D3" w:rsidP="00A057D3">
      <w:pPr>
        <w:rPr>
          <w:b/>
        </w:rPr>
      </w:pPr>
      <w:r w:rsidRPr="006014CD">
        <w:rPr>
          <w:b/>
        </w:rPr>
        <w:t>Upcoming Youth Programs:</w:t>
      </w:r>
    </w:p>
    <w:p w14:paraId="1F9484DC" w14:textId="77777777" w:rsidR="00A057D3" w:rsidRPr="00B5296E" w:rsidRDefault="00A057D3" w:rsidP="00A057D3">
      <w:pPr>
        <w:rPr>
          <w:sz w:val="16"/>
          <w:szCs w:val="16"/>
        </w:rPr>
      </w:pPr>
    </w:p>
    <w:p w14:paraId="1FB9ADDC" w14:textId="77777777" w:rsidR="00A057D3" w:rsidRDefault="00A057D3" w:rsidP="00A057D3">
      <w:pPr>
        <w:ind w:firstLine="720"/>
      </w:pPr>
      <w:r>
        <w:t>The second session of winter programs will run February 29 – March 28:</w:t>
      </w:r>
    </w:p>
    <w:p w14:paraId="314FA4C5" w14:textId="77777777" w:rsidR="00A057D3" w:rsidRDefault="00A057D3" w:rsidP="00A057D3">
      <w:pPr>
        <w:ind w:firstLine="720"/>
      </w:pPr>
      <w:r>
        <w:t>Volleyball - for girls, grades 3-6</w:t>
      </w:r>
    </w:p>
    <w:p w14:paraId="5770D6DB" w14:textId="77777777" w:rsidR="00A057D3" w:rsidRDefault="00A057D3" w:rsidP="00A057D3">
      <w:pPr>
        <w:ind w:firstLine="720"/>
      </w:pPr>
      <w:r>
        <w:t>Basketball - for boys and girls, grades 2-4</w:t>
      </w:r>
    </w:p>
    <w:p w14:paraId="1EEF7FBB" w14:textId="77777777" w:rsidR="00A057D3" w:rsidRPr="00B5296E" w:rsidRDefault="00A057D3" w:rsidP="00A057D3">
      <w:pPr>
        <w:rPr>
          <w:sz w:val="16"/>
          <w:szCs w:val="16"/>
        </w:rPr>
      </w:pPr>
    </w:p>
    <w:p w14:paraId="6503D92F" w14:textId="77777777" w:rsidR="00A057D3" w:rsidRDefault="00A057D3" w:rsidP="00A057D3">
      <w:pPr>
        <w:ind w:left="720"/>
      </w:pPr>
      <w:r>
        <w:t>Pre-season baseball workouts will be conducted Saturdays in April, indoors if necessary.</w:t>
      </w:r>
    </w:p>
    <w:p w14:paraId="5FAFDF60" w14:textId="77777777" w:rsidR="00A057D3" w:rsidRDefault="00A057D3" w:rsidP="00A057D3">
      <w:pPr>
        <w:ind w:firstLine="720"/>
      </w:pPr>
    </w:p>
    <w:p w14:paraId="79195703" w14:textId="77777777" w:rsidR="00A057D3" w:rsidRPr="00EC59C3" w:rsidRDefault="00A057D3" w:rsidP="00A057D3">
      <w:pPr>
        <w:rPr>
          <w:b/>
        </w:rPr>
      </w:pPr>
      <w:r w:rsidRPr="00EC59C3">
        <w:rPr>
          <w:b/>
        </w:rPr>
        <w:t>On-Going Programs:</w:t>
      </w:r>
    </w:p>
    <w:p w14:paraId="5C2C18EE" w14:textId="77777777" w:rsidR="00A057D3" w:rsidRPr="00B5296E" w:rsidRDefault="00A057D3" w:rsidP="00A057D3">
      <w:pPr>
        <w:rPr>
          <w:sz w:val="16"/>
          <w:szCs w:val="16"/>
        </w:rPr>
      </w:pPr>
    </w:p>
    <w:p w14:paraId="22C552A1" w14:textId="77777777" w:rsidR="00A057D3" w:rsidRDefault="00A057D3" w:rsidP="00A057D3">
      <w:pPr>
        <w:ind w:firstLine="720"/>
      </w:pPr>
      <w:r>
        <w:t>Ski Program - chaperoned evenings, continue Fridays through to February 28</w:t>
      </w:r>
      <w:r w:rsidRPr="00B5296E">
        <w:rPr>
          <w:vertAlign w:val="superscript"/>
        </w:rPr>
        <w:t>th</w:t>
      </w:r>
      <w:r>
        <w:t>.</w:t>
      </w:r>
    </w:p>
    <w:p w14:paraId="06FFC11C" w14:textId="77777777" w:rsidR="00A057D3" w:rsidRPr="00B5296E" w:rsidRDefault="00A057D3" w:rsidP="00A057D3">
      <w:pPr>
        <w:rPr>
          <w:sz w:val="16"/>
          <w:szCs w:val="16"/>
        </w:rPr>
      </w:pPr>
    </w:p>
    <w:p w14:paraId="1CA001C0" w14:textId="77777777" w:rsidR="00A057D3" w:rsidRDefault="00A057D3" w:rsidP="00A057D3">
      <w:pPr>
        <w:ind w:left="720"/>
      </w:pPr>
      <w:r>
        <w:t>Adult programs - Senior Exercise, Yoga and Men’s basketball, as well as hall walking are on-going.  Informal (not LCC) aerobic workout sessions are being conducted weekly at Grimshaw School.</w:t>
      </w:r>
    </w:p>
    <w:p w14:paraId="779FDE58" w14:textId="77777777" w:rsidR="00A057D3" w:rsidRDefault="00A057D3" w:rsidP="00A57E9B"/>
    <w:p w14:paraId="204EDE0E" w14:textId="77777777" w:rsidR="00A57E9B" w:rsidRDefault="00C268F1" w:rsidP="00A57E9B">
      <w:r w:rsidRPr="00445FA5">
        <w:tab/>
        <w:t xml:space="preserve">8.  Parks and Recreation </w:t>
      </w:r>
      <w:r w:rsidR="00A57E9B">
        <w:t>- David Prince, Parks Crew Leader Monthly Report</w:t>
      </w:r>
    </w:p>
    <w:p w14:paraId="0CA9861F" w14:textId="77777777" w:rsidR="00901BD0" w:rsidRPr="00B5296E" w:rsidRDefault="00901BD0" w:rsidP="00A57E9B">
      <w:pPr>
        <w:rPr>
          <w:sz w:val="16"/>
          <w:szCs w:val="16"/>
        </w:rPr>
      </w:pPr>
    </w:p>
    <w:p w14:paraId="5E8B0E3B" w14:textId="77777777" w:rsidR="00901BD0" w:rsidRDefault="00901BD0" w:rsidP="00901BD0">
      <w:r>
        <w:t>Relatively mild winter so far:</w:t>
      </w:r>
    </w:p>
    <w:p w14:paraId="17ADC567" w14:textId="77777777" w:rsidR="00901BD0" w:rsidRDefault="00901BD0" w:rsidP="00901BD0">
      <w:pPr>
        <w:numPr>
          <w:ilvl w:val="0"/>
          <w:numId w:val="1"/>
        </w:numPr>
      </w:pPr>
      <w:r>
        <w:t>Clear snow from entrances to Town offices, library, and Community Center (front steps and rear ramp) and salt (obtained from state highway department) as needed.</w:t>
      </w:r>
    </w:p>
    <w:p w14:paraId="007ABD57" w14:textId="77777777" w:rsidR="00901BD0" w:rsidRDefault="00901BD0" w:rsidP="00901BD0">
      <w:pPr>
        <w:numPr>
          <w:ilvl w:val="0"/>
          <w:numId w:val="1"/>
        </w:numPr>
      </w:pPr>
      <w:r>
        <w:t xml:space="preserve">Continue to clear south and central (pond) sections of the walking path at </w:t>
      </w:r>
      <w:smartTag w:uri="urn:schemas-microsoft-com:office:smarttags" w:element="place">
        <w:smartTag w:uri="urn:schemas-microsoft-com:office:smarttags" w:element="PlaceName">
          <w:r>
            <w:t>Stafford</w:t>
          </w:r>
        </w:smartTag>
        <w:r>
          <w:t xml:space="preserve"> </w:t>
        </w:r>
        <w:smartTag w:uri="urn:schemas-microsoft-com:office:smarttags" w:element="PlaceType">
          <w:r>
            <w:t>Park</w:t>
          </w:r>
        </w:smartTag>
      </w:smartTag>
      <w:r>
        <w:t xml:space="preserve"> using new John Deere mower/blower.</w:t>
      </w:r>
    </w:p>
    <w:p w14:paraId="7FBE5991" w14:textId="77777777" w:rsidR="00901BD0" w:rsidRDefault="00901BD0" w:rsidP="00901BD0">
      <w:pPr>
        <w:numPr>
          <w:ilvl w:val="0"/>
          <w:numId w:val="1"/>
        </w:numPr>
      </w:pPr>
      <w:r>
        <w:t xml:space="preserve">Use yellow tractor with plow to clear parking lot at south section of </w:t>
      </w:r>
      <w:smartTag w:uri="urn:schemas-microsoft-com:office:smarttags" w:element="place">
        <w:r>
          <w:t>Stafford</w:t>
        </w:r>
      </w:smartTag>
      <w:r>
        <w:t xml:space="preserve"> park</w:t>
      </w:r>
    </w:p>
    <w:p w14:paraId="447EFAE6" w14:textId="77777777" w:rsidR="00357151" w:rsidRPr="00B5296E" w:rsidRDefault="00357151" w:rsidP="00A57E9B">
      <w:pPr>
        <w:rPr>
          <w:sz w:val="16"/>
          <w:szCs w:val="16"/>
        </w:rPr>
      </w:pPr>
    </w:p>
    <w:p w14:paraId="566C2C3C" w14:textId="2E3D4F60" w:rsidR="00357151" w:rsidRDefault="007F614C" w:rsidP="00357151">
      <w:pPr>
        <w:ind w:left="1440" w:hanging="1440"/>
        <w:jc w:val="both"/>
      </w:pPr>
      <w:r>
        <w:rPr>
          <w:b/>
        </w:rPr>
        <w:lastRenderedPageBreak/>
        <w:t>R-25</w:t>
      </w:r>
      <w:r w:rsidR="00357151" w:rsidRPr="00357151">
        <w:rPr>
          <w:b/>
        </w:rPr>
        <w:t>-20</w:t>
      </w:r>
      <w:r w:rsidR="00A057D3">
        <w:rPr>
          <w:b/>
        </w:rPr>
        <w:t>20</w:t>
      </w:r>
      <w:r w:rsidR="006A68CD">
        <w:rPr>
          <w:b/>
        </w:rPr>
        <w:t xml:space="preserve"> </w:t>
      </w:r>
      <w:r w:rsidR="00357151">
        <w:tab/>
        <w:t>Coun</w:t>
      </w:r>
      <w:r w:rsidR="00BC63F3">
        <w:t>cilor McConnell moved and Dwyer</w:t>
      </w:r>
      <w:r w:rsidR="00357151" w:rsidRPr="004D5CF9">
        <w:t xml:space="preserve"> seconded the motion </w:t>
      </w:r>
      <w:r w:rsidR="00BC63F3">
        <w:t>approving the purchase from Cazenovia Equipment of the Frontier FM3012 Rear Discharge Flex-Wing Grooming Mower with Light Bar, under Contract: NY State Ag Tractors and Implements PC 140 (PG Y1 CG 22) at the cost of $13,668.58 to be split between Parks and Rec and Highway budgets.</w:t>
      </w:r>
      <w:r w:rsidR="00B5296E">
        <w:t xml:space="preserve"> </w:t>
      </w:r>
      <w:r w:rsidR="00357151">
        <w:t>Motion carried 4</w:t>
      </w:r>
      <w:r w:rsidR="00357151" w:rsidRPr="004D5CF9">
        <w:t xml:space="preserve"> - 0.</w:t>
      </w:r>
      <w:r w:rsidR="00357151" w:rsidRPr="004D5CF9">
        <w:tab/>
      </w:r>
      <w:r w:rsidR="00357151" w:rsidRPr="004D5CF9">
        <w:tab/>
      </w:r>
    </w:p>
    <w:p w14:paraId="0EE9DC1B" w14:textId="77777777" w:rsidR="00357151" w:rsidRDefault="00357151" w:rsidP="00357151">
      <w:pPr>
        <w:jc w:val="both"/>
      </w:pPr>
      <w:r w:rsidRPr="004D5CF9">
        <w:tab/>
      </w:r>
      <w:r w:rsidRPr="004D5CF9">
        <w:tab/>
      </w:r>
    </w:p>
    <w:p w14:paraId="3CADB746" w14:textId="77777777" w:rsidR="00357151" w:rsidRPr="004D5CF9" w:rsidRDefault="00357151" w:rsidP="00357151">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6F5CCC7F" w14:textId="77777777" w:rsidR="00357151" w:rsidRPr="004D5CF9" w:rsidRDefault="00357151" w:rsidP="00357151">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561E1CB2" w14:textId="77777777" w:rsidR="00357151" w:rsidRPr="004D5CF9" w:rsidRDefault="00357151" w:rsidP="00357151">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5C3FBC8B" w14:textId="77777777" w:rsidR="00357151" w:rsidRDefault="00357151" w:rsidP="00357151">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1430FF35" w14:textId="77777777" w:rsidR="00357151" w:rsidRDefault="00357151" w:rsidP="00357151">
      <w:pPr>
        <w:jc w:val="both"/>
        <w:rPr>
          <w:rFonts w:ascii="Times New Roman" w:hAnsi="Times New Roman" w:cs="Times New Roman"/>
        </w:rPr>
      </w:pPr>
      <w:r w:rsidRPr="004D5CF9">
        <w:tab/>
      </w:r>
      <w:r w:rsidRPr="00957403">
        <w:rPr>
          <w:b/>
          <w:i/>
        </w:rPr>
        <w:tab/>
      </w:r>
    </w:p>
    <w:p w14:paraId="36BB5E82" w14:textId="60F24391" w:rsidR="00C268F1" w:rsidRDefault="00C268F1" w:rsidP="00C268F1">
      <w:pPr>
        <w:jc w:val="both"/>
      </w:pPr>
      <w:r w:rsidRPr="00445FA5">
        <w:t>7.  ATTORNEY:  Jef</w:t>
      </w:r>
      <w:r w:rsidR="009C302B">
        <w:t>f Bro</w:t>
      </w:r>
      <w:r w:rsidR="00C75345">
        <w:t>wn advised that he has completed his</w:t>
      </w:r>
      <w:r w:rsidR="001E4117">
        <w:t xml:space="preserve"> review the Zoning Code</w:t>
      </w:r>
      <w:r w:rsidR="009C302B">
        <w:t xml:space="preserve"> for codi</w:t>
      </w:r>
      <w:r w:rsidR="00C75345">
        <w:t>fication and he will be taking them</w:t>
      </w:r>
      <w:r w:rsidR="009C302B">
        <w:t xml:space="preserve"> to Onondaga C</w:t>
      </w:r>
      <w:r w:rsidR="00C75345">
        <w:t xml:space="preserve">ounty Planning Board this week.  He also reported that this should be ready for a Public Hearing at the </w:t>
      </w:r>
      <w:r w:rsidR="009C302B">
        <w:t xml:space="preserve">April </w:t>
      </w:r>
      <w:r w:rsidR="00C75345">
        <w:t xml:space="preserve">Town Board </w:t>
      </w:r>
      <w:r w:rsidR="009C302B">
        <w:t>meeting.</w:t>
      </w:r>
    </w:p>
    <w:p w14:paraId="4D257B4A" w14:textId="77777777" w:rsidR="00C75345" w:rsidRPr="00B5296E" w:rsidRDefault="00C75345" w:rsidP="00C268F1">
      <w:pPr>
        <w:jc w:val="both"/>
        <w:rPr>
          <w:sz w:val="16"/>
          <w:szCs w:val="16"/>
        </w:rPr>
      </w:pPr>
    </w:p>
    <w:p w14:paraId="059FF7E6" w14:textId="77777777" w:rsidR="009C302B" w:rsidRPr="00B5296E" w:rsidRDefault="009C302B" w:rsidP="00C268F1">
      <w:pPr>
        <w:jc w:val="both"/>
        <w:rPr>
          <w:sz w:val="16"/>
          <w:szCs w:val="16"/>
        </w:rPr>
      </w:pPr>
    </w:p>
    <w:p w14:paraId="64F5DB8A" w14:textId="4614C2E1" w:rsidR="00853958" w:rsidRDefault="00C268F1" w:rsidP="00C268F1">
      <w:pPr>
        <w:jc w:val="both"/>
      </w:pPr>
      <w:r w:rsidRPr="00445FA5">
        <w:t>8.</w:t>
      </w:r>
      <w:r w:rsidRPr="00445FA5">
        <w:tab/>
        <w:t xml:space="preserve"> NEW BUSINESS </w:t>
      </w:r>
    </w:p>
    <w:p w14:paraId="46F424AF" w14:textId="77777777" w:rsidR="00853958" w:rsidRPr="00B5296E" w:rsidRDefault="00853958" w:rsidP="00C268F1">
      <w:pPr>
        <w:jc w:val="both"/>
        <w:rPr>
          <w:sz w:val="16"/>
          <w:szCs w:val="16"/>
        </w:rPr>
      </w:pPr>
    </w:p>
    <w:p w14:paraId="44FDCA31" w14:textId="5B8B2580" w:rsidR="00A057D3" w:rsidRDefault="00652498" w:rsidP="00701739">
      <w:r>
        <w:tab/>
        <w:t xml:space="preserve">A.  </w:t>
      </w:r>
      <w:r w:rsidR="00853958">
        <w:t>Supervisor Fitzpatrick introduced Matt Mallory who gave a brief presentation/proposal regarding the possibility of the Town being a constabulary Town.  Matt expla</w:t>
      </w:r>
      <w:r w:rsidR="001E4117">
        <w:t>ined there are numerous ways be</w:t>
      </w:r>
      <w:r w:rsidR="00853958">
        <w:t>ing a constab</w:t>
      </w:r>
      <w:r w:rsidR="000F44CD">
        <w:t>ula</w:t>
      </w:r>
      <w:r w:rsidR="00853958">
        <w:t>ry Town benefit</w:t>
      </w:r>
      <w:r w:rsidR="001E4117">
        <w:t>s</w:t>
      </w:r>
      <w:r w:rsidR="00853958">
        <w:t xml:space="preserve"> security and that he works in four other Towns with dif</w:t>
      </w:r>
      <w:r w:rsidR="001E4117">
        <w:t>ferent aspects of security for courts, such as for m</w:t>
      </w:r>
      <w:r w:rsidR="00853958">
        <w:t>eetings, public gatherings, park patrol, etc., Discussions with regard to formal training, setting up budget matters, part-time constables, pensions, contacting the Dept. of State to establish a formal constab</w:t>
      </w:r>
      <w:r w:rsidR="000F44CD">
        <w:t>ula</w:t>
      </w:r>
      <w:r w:rsidR="00853958">
        <w:t>ry, the benefits to the Town, etc. took place.  Future conversations most likely will take place.  The Town Board thanked Matt for his knowledge and offering his services.</w:t>
      </w:r>
      <w:r>
        <w:tab/>
      </w:r>
    </w:p>
    <w:p w14:paraId="158D1D5F" w14:textId="77777777" w:rsidR="00853958" w:rsidRPr="00B5296E" w:rsidRDefault="00853958" w:rsidP="00853958">
      <w:pPr>
        <w:rPr>
          <w:sz w:val="16"/>
          <w:szCs w:val="16"/>
        </w:rPr>
      </w:pPr>
    </w:p>
    <w:p w14:paraId="46860C89" w14:textId="79E528FD" w:rsidR="00652498" w:rsidRDefault="00C268F1" w:rsidP="00C268F1">
      <w:pPr>
        <w:jc w:val="both"/>
      </w:pPr>
      <w:r w:rsidRPr="00445FA5">
        <w:t>9.  OPEN COMMUNICATION FROM THE PUBLIC</w:t>
      </w:r>
      <w:r>
        <w:t xml:space="preserve"> </w:t>
      </w:r>
    </w:p>
    <w:p w14:paraId="33250E19" w14:textId="042A75F9" w:rsidR="00652498" w:rsidRDefault="00652498" w:rsidP="00C57BF5">
      <w:r>
        <w:tab/>
        <w:t>A.  Supervisor Fitzpatrick asked Sean Doolittle of the LaFayette Fire Department if he had anything to report.  Sean advised there were 499 total calls for 2019.  The Fire Dept.  held a Valentine Day Dinner and dance that approximately 100 people attended, which they were happy with.  Also, they will be celebrating their 75th anniversary and combining this celebration with a recruiting drive.</w:t>
      </w:r>
    </w:p>
    <w:p w14:paraId="6BFC7618" w14:textId="77777777" w:rsidR="00C57BF5" w:rsidRDefault="00C57BF5" w:rsidP="00C57BF5"/>
    <w:p w14:paraId="47C86CDA" w14:textId="64FF8853" w:rsidR="000D30CB" w:rsidRDefault="00652498" w:rsidP="00C268F1">
      <w:pPr>
        <w:jc w:val="both"/>
      </w:pPr>
      <w:r>
        <w:tab/>
        <w:t xml:space="preserve">B.  </w:t>
      </w:r>
      <w:r w:rsidR="00A57E9B">
        <w:t>Resident, Steve Pitoniak</w:t>
      </w:r>
      <w:r>
        <w:t xml:space="preserve"> </w:t>
      </w:r>
      <w:r w:rsidR="000D30CB">
        <w:t>questioned if there is a possibility to back up the historical archives Roy Dodge has, in case of fire or other disaster and use the computers that were previously “scrapped”?  Dave Prince advised that some items have been digitized and are available for viewing.  But the initial plan is to catalog and archive these items appropriately. As far as backing them up digitally that is something to be looked into as there will be a probably significant cost involved with that.  And using the old computers is possible</w:t>
      </w:r>
      <w:r w:rsidR="00E8553F">
        <w:t>,</w:t>
      </w:r>
      <w:r w:rsidR="000D30CB">
        <w:t xml:space="preserve"> but the better plan would be to save them to a thumb drive and store them off site.</w:t>
      </w:r>
    </w:p>
    <w:p w14:paraId="33733383" w14:textId="77777777" w:rsidR="009C302B" w:rsidRPr="00B5296E" w:rsidRDefault="009C302B" w:rsidP="00C268F1">
      <w:pPr>
        <w:jc w:val="both"/>
        <w:rPr>
          <w:sz w:val="16"/>
          <w:szCs w:val="16"/>
        </w:rPr>
      </w:pPr>
    </w:p>
    <w:p w14:paraId="658BE967" w14:textId="20FA26AC" w:rsidR="00853958" w:rsidRDefault="00652498" w:rsidP="00853958">
      <w:r>
        <w:lastRenderedPageBreak/>
        <w:t>Steve Pi</w:t>
      </w:r>
      <w:r w:rsidR="00853958">
        <w:t>toniak (resid</w:t>
      </w:r>
      <w:r w:rsidR="001E4117">
        <w:t>ent) asked Bldg</w:t>
      </w:r>
      <w:r w:rsidR="00E40E4E">
        <w:t>.</w:t>
      </w:r>
      <w:r w:rsidR="001E4117">
        <w:t xml:space="preserve"> &amp; Code Enforcement Officer Ralph Lamson if the </w:t>
      </w:r>
      <w:r w:rsidR="00E40E4E">
        <w:t>State code b</w:t>
      </w:r>
      <w:r w:rsidR="00853958">
        <w:t>ooks he spoke of earlier in the meeting were online.  Ralph and Attorney Brown answered that the present ones are not, however older ones are.</w:t>
      </w:r>
    </w:p>
    <w:p w14:paraId="4385F2D4" w14:textId="77777777" w:rsidR="00853958" w:rsidRPr="00B5296E" w:rsidRDefault="00853958" w:rsidP="00853958">
      <w:pPr>
        <w:rPr>
          <w:sz w:val="16"/>
          <w:szCs w:val="16"/>
        </w:rPr>
      </w:pPr>
    </w:p>
    <w:p w14:paraId="04C183C3" w14:textId="668F6A94" w:rsidR="00853958" w:rsidRDefault="00853958" w:rsidP="00853958">
      <w:r>
        <w:t>Next Steve asked if there is any news on the Cardiff water district.  Supervisor Fitzpatrick reported that C &amp; S Companies are developing a map plan and report at this time in order to see what a water district may look like if this is turned over to t</w:t>
      </w:r>
      <w:r w:rsidR="00E40E4E">
        <w:t>he Town.  The whole situation</w:t>
      </w:r>
      <w:r>
        <w:t xml:space="preserve"> for the majority of the residents is unique and </w:t>
      </w:r>
      <w:r w:rsidR="00E40E4E">
        <w:t xml:space="preserve">potentially </w:t>
      </w:r>
      <w:r>
        <w:t xml:space="preserve">costly.  OCWA is most likely the only </w:t>
      </w:r>
      <w:r w:rsidR="00E40E4E">
        <w:t xml:space="preserve">long term </w:t>
      </w:r>
      <w:r>
        <w:t>option and it could take up to 4 years to complete.</w:t>
      </w:r>
    </w:p>
    <w:p w14:paraId="0EE89407" w14:textId="77777777" w:rsidR="00853958" w:rsidRPr="00B5296E" w:rsidRDefault="00853958" w:rsidP="00853958">
      <w:pPr>
        <w:rPr>
          <w:sz w:val="16"/>
          <w:szCs w:val="16"/>
        </w:rPr>
      </w:pPr>
    </w:p>
    <w:p w14:paraId="0B838F43" w14:textId="1B3E328A" w:rsidR="009C302B" w:rsidRDefault="00652498" w:rsidP="00853958">
      <w:r>
        <w:t>Pi</w:t>
      </w:r>
      <w:r w:rsidR="00853958">
        <w:t>toniak questioned if the Town is protected if To</w:t>
      </w:r>
      <w:r>
        <w:t>wn becomes subject to ransom</w:t>
      </w:r>
      <w:r w:rsidR="00853958">
        <w:t xml:space="preserve"> if the computers get hacked.  Supervisor Fitzpatrick advised that the newer computers have better cyber security and are much more compatible.  They have to be, for example, our Tax Collector posts over $3,000,000 of tax money records that are protected. </w:t>
      </w:r>
    </w:p>
    <w:p w14:paraId="3D3498CE" w14:textId="77777777" w:rsidR="00A936C1" w:rsidRPr="00B5296E" w:rsidRDefault="00A936C1" w:rsidP="00853958">
      <w:pPr>
        <w:rPr>
          <w:sz w:val="16"/>
          <w:szCs w:val="16"/>
        </w:rPr>
      </w:pPr>
    </w:p>
    <w:p w14:paraId="511BB217" w14:textId="77777777" w:rsidR="00A57E9B" w:rsidRPr="00B5296E" w:rsidRDefault="00A57E9B" w:rsidP="00C268F1">
      <w:pPr>
        <w:jc w:val="both"/>
        <w:rPr>
          <w:sz w:val="16"/>
          <w:szCs w:val="16"/>
        </w:rPr>
      </w:pPr>
    </w:p>
    <w:p w14:paraId="2E8BF167" w14:textId="77777777" w:rsidR="00C268F1" w:rsidRPr="00445FA5" w:rsidRDefault="00C268F1" w:rsidP="00C268F1">
      <w:pPr>
        <w:jc w:val="both"/>
      </w:pPr>
      <w:r>
        <w:t>10</w:t>
      </w:r>
      <w:r w:rsidRPr="00445FA5">
        <w:t>.      Motion to audit and pay bills.</w:t>
      </w:r>
    </w:p>
    <w:p w14:paraId="49B8B61D" w14:textId="77777777" w:rsidR="00C268F1" w:rsidRPr="00445FA5" w:rsidRDefault="00C268F1" w:rsidP="00C268F1">
      <w:pPr>
        <w:jc w:val="both"/>
      </w:pPr>
    </w:p>
    <w:p w14:paraId="4E2F4B21" w14:textId="77777777" w:rsidR="00C268F1" w:rsidRPr="00445FA5" w:rsidRDefault="00A57E9B" w:rsidP="00C268F1">
      <w:pPr>
        <w:ind w:left="360"/>
        <w:jc w:val="both"/>
      </w:pPr>
      <w:r>
        <w:tab/>
      </w:r>
      <w:r>
        <w:tab/>
      </w:r>
      <w:r>
        <w:tab/>
        <w:t>General Fund</w:t>
      </w:r>
      <w:r>
        <w:tab/>
      </w:r>
      <w:r>
        <w:tab/>
        <w:t>15542-15589</w:t>
      </w:r>
      <w:r>
        <w:tab/>
        <w:t xml:space="preserve"> </w:t>
      </w:r>
      <w:r>
        <w:tab/>
      </w:r>
      <w:r>
        <w:tab/>
        <w:t>$609,331.12</w:t>
      </w:r>
    </w:p>
    <w:p w14:paraId="07620D9A" w14:textId="77777777" w:rsidR="00C268F1" w:rsidRPr="00445FA5" w:rsidRDefault="00C268F1" w:rsidP="00C268F1">
      <w:pPr>
        <w:ind w:left="360"/>
        <w:jc w:val="both"/>
      </w:pPr>
      <w:r w:rsidRPr="00445FA5">
        <w:tab/>
      </w:r>
      <w:r w:rsidRPr="00445FA5">
        <w:tab/>
      </w:r>
      <w:r w:rsidRPr="00445FA5">
        <w:tab/>
        <w:t>Highway Fund</w:t>
      </w:r>
      <w:r w:rsidRPr="00445FA5">
        <w:tab/>
      </w:r>
      <w:r w:rsidRPr="00445FA5">
        <w:tab/>
      </w:r>
      <w:r w:rsidR="00A57E9B">
        <w:t>15590-15612</w:t>
      </w:r>
      <w:r w:rsidR="00A57E9B">
        <w:tab/>
      </w:r>
      <w:r w:rsidR="00A57E9B">
        <w:tab/>
      </w:r>
      <w:r w:rsidR="00A57E9B">
        <w:tab/>
      </w:r>
      <w:r w:rsidR="00F6784C">
        <w:t>$ 54,806.66</w:t>
      </w:r>
    </w:p>
    <w:p w14:paraId="57B093E7" w14:textId="77777777" w:rsidR="00C268F1" w:rsidRPr="00445FA5" w:rsidRDefault="00C268F1" w:rsidP="00C268F1">
      <w:pPr>
        <w:ind w:left="360"/>
        <w:jc w:val="both"/>
      </w:pPr>
      <w:r w:rsidRPr="00445FA5">
        <w:tab/>
      </w:r>
      <w:r w:rsidRPr="00445FA5">
        <w:tab/>
      </w:r>
      <w:r w:rsidRPr="00445FA5">
        <w:tab/>
        <w:t>Special Dist</w:t>
      </w:r>
      <w:r w:rsidR="00A57E9B">
        <w:t>rict</w:t>
      </w:r>
      <w:r w:rsidR="00A57E9B">
        <w:tab/>
      </w:r>
      <w:r w:rsidR="00A57E9B">
        <w:tab/>
        <w:t xml:space="preserve">15614-15617 </w:t>
      </w:r>
      <w:r w:rsidR="00A57E9B">
        <w:tab/>
      </w:r>
      <w:r w:rsidR="00A57E9B">
        <w:tab/>
        <w:t>$323,000.51</w:t>
      </w:r>
    </w:p>
    <w:p w14:paraId="2C26DF48" w14:textId="77777777" w:rsidR="00C268F1" w:rsidRDefault="00A57E9B" w:rsidP="00C268F1">
      <w:pPr>
        <w:ind w:left="360"/>
        <w:jc w:val="both"/>
      </w:pPr>
      <w:r>
        <w:tab/>
      </w:r>
      <w:r>
        <w:tab/>
      </w:r>
      <w:r>
        <w:tab/>
        <w:t>Trust &amp; Agency</w:t>
      </w:r>
      <w:r>
        <w:tab/>
      </w:r>
      <w:r>
        <w:tab/>
        <w:t xml:space="preserve">15618 </w:t>
      </w:r>
      <w:r>
        <w:tab/>
      </w:r>
      <w:r>
        <w:tab/>
      </w:r>
      <w:r>
        <w:tab/>
        <w:t>$      595</w:t>
      </w:r>
      <w:r w:rsidR="00C268F1" w:rsidRPr="00445FA5">
        <w:t>.00</w:t>
      </w:r>
    </w:p>
    <w:p w14:paraId="6A50A93E" w14:textId="77777777" w:rsidR="007669F9" w:rsidRPr="00B5296E" w:rsidRDefault="007669F9" w:rsidP="00162792">
      <w:pPr>
        <w:ind w:left="360"/>
        <w:rPr>
          <w:sz w:val="16"/>
          <w:szCs w:val="16"/>
        </w:rPr>
      </w:pPr>
    </w:p>
    <w:p w14:paraId="3379926E" w14:textId="0096A4CF" w:rsidR="00C268F1" w:rsidRPr="00445FA5" w:rsidRDefault="007F614C" w:rsidP="00162792">
      <w:pPr>
        <w:ind w:left="1440" w:hanging="1440"/>
      </w:pPr>
      <w:r>
        <w:rPr>
          <w:b/>
        </w:rPr>
        <w:t>R-26</w:t>
      </w:r>
      <w:r w:rsidR="009C302B" w:rsidRPr="009C302B">
        <w:rPr>
          <w:b/>
        </w:rPr>
        <w:t>-20</w:t>
      </w:r>
      <w:r w:rsidR="00A057D3">
        <w:rPr>
          <w:b/>
        </w:rPr>
        <w:t>20</w:t>
      </w:r>
      <w:r w:rsidR="00C268F1">
        <w:tab/>
      </w:r>
      <w:r w:rsidR="00C268F1" w:rsidRPr="00445FA5">
        <w:t xml:space="preserve">Councilor </w:t>
      </w:r>
      <w:r w:rsidR="009C302B">
        <w:t>Palmer moved and Dwyer</w:t>
      </w:r>
      <w:r w:rsidR="00C268F1" w:rsidRPr="00445FA5">
        <w:t xml:space="preserve"> seconded the motion to audit and pay the above listed bills.  </w:t>
      </w:r>
      <w:r w:rsidR="00C268F1" w:rsidRPr="00445FA5">
        <w:tab/>
      </w:r>
      <w:r w:rsidR="00C268F1" w:rsidRPr="00445FA5">
        <w:tab/>
      </w:r>
      <w:r w:rsidR="00C268F1" w:rsidRPr="00445FA5">
        <w:tab/>
        <w:t>Motion carried 4 - 0.</w:t>
      </w:r>
    </w:p>
    <w:p w14:paraId="59F356CF" w14:textId="77777777" w:rsidR="00C268F1" w:rsidRPr="00445FA5" w:rsidRDefault="00C268F1" w:rsidP="00162792">
      <w:r w:rsidRPr="00445FA5">
        <w:tab/>
      </w:r>
      <w:r w:rsidRPr="00445FA5">
        <w:tab/>
      </w:r>
    </w:p>
    <w:p w14:paraId="67561CA9" w14:textId="77777777" w:rsidR="00C268F1" w:rsidRPr="00445FA5" w:rsidRDefault="00C268F1" w:rsidP="00C268F1">
      <w:pPr>
        <w:jc w:val="both"/>
      </w:pPr>
      <w:r w:rsidRPr="00445FA5">
        <w:tab/>
      </w:r>
      <w:r w:rsidRPr="00445FA5">
        <w:tab/>
        <w:t>Daniel Fitzpatrick</w:t>
      </w:r>
      <w:r w:rsidRPr="00445FA5">
        <w:tab/>
      </w:r>
      <w:r w:rsidRPr="00445FA5">
        <w:tab/>
        <w:t>Supervisor</w:t>
      </w:r>
      <w:r w:rsidRPr="00445FA5">
        <w:tab/>
      </w:r>
      <w:r w:rsidRPr="00445FA5">
        <w:tab/>
      </w:r>
      <w:r w:rsidRPr="00445FA5">
        <w:tab/>
        <w:t>Voted</w:t>
      </w:r>
      <w:r w:rsidRPr="00445FA5">
        <w:tab/>
      </w:r>
      <w:r w:rsidRPr="00445FA5">
        <w:tab/>
        <w:t>Yes</w:t>
      </w:r>
    </w:p>
    <w:p w14:paraId="6D967AF3" w14:textId="77777777" w:rsidR="00C268F1" w:rsidRPr="00445FA5" w:rsidRDefault="00C268F1" w:rsidP="00C268F1">
      <w:pPr>
        <w:jc w:val="both"/>
      </w:pPr>
      <w:r w:rsidRPr="00445FA5">
        <w:tab/>
      </w:r>
      <w:r w:rsidRPr="00445FA5">
        <w:tab/>
        <w:t>Melanie Palmer</w:t>
      </w:r>
      <w:r w:rsidRPr="00445FA5">
        <w:tab/>
      </w:r>
      <w:r w:rsidRPr="00445FA5">
        <w:tab/>
        <w:t>Councilor</w:t>
      </w:r>
      <w:r w:rsidRPr="00445FA5">
        <w:tab/>
      </w:r>
      <w:r w:rsidRPr="00445FA5">
        <w:tab/>
      </w:r>
      <w:r w:rsidRPr="00445FA5">
        <w:tab/>
        <w:t>Voted</w:t>
      </w:r>
      <w:r w:rsidRPr="00445FA5">
        <w:tab/>
      </w:r>
      <w:r w:rsidRPr="00445FA5">
        <w:tab/>
        <w:t>Yes</w:t>
      </w:r>
    </w:p>
    <w:p w14:paraId="40F7AA46" w14:textId="77777777" w:rsidR="00C268F1" w:rsidRPr="00445FA5" w:rsidRDefault="00C268F1" w:rsidP="00C268F1">
      <w:pPr>
        <w:jc w:val="both"/>
      </w:pPr>
      <w:r w:rsidRPr="00445FA5">
        <w:tab/>
      </w:r>
      <w:r w:rsidRPr="00445FA5">
        <w:tab/>
        <w:t>Carole Dwyer</w:t>
      </w:r>
      <w:r w:rsidRPr="00445FA5">
        <w:tab/>
      </w:r>
      <w:r w:rsidRPr="00445FA5">
        <w:tab/>
        <w:t>Councilor</w:t>
      </w:r>
      <w:r w:rsidRPr="00445FA5">
        <w:tab/>
      </w:r>
      <w:r w:rsidRPr="00445FA5">
        <w:tab/>
      </w:r>
      <w:r w:rsidRPr="00445FA5">
        <w:tab/>
        <w:t>Voted</w:t>
      </w:r>
      <w:r w:rsidRPr="00445FA5">
        <w:tab/>
      </w:r>
      <w:r w:rsidRPr="00445FA5">
        <w:tab/>
        <w:t>Yes</w:t>
      </w:r>
    </w:p>
    <w:p w14:paraId="784C0BC7" w14:textId="77777777" w:rsidR="00C268F1" w:rsidRPr="00445FA5" w:rsidRDefault="00C268F1" w:rsidP="00C268F1">
      <w:pPr>
        <w:jc w:val="both"/>
      </w:pPr>
      <w:r w:rsidRPr="00445FA5">
        <w:tab/>
      </w:r>
      <w:r w:rsidRPr="00445FA5">
        <w:tab/>
        <w:t>William McConnell</w:t>
      </w:r>
      <w:r w:rsidRPr="00445FA5">
        <w:tab/>
      </w:r>
      <w:r w:rsidRPr="00445FA5">
        <w:tab/>
        <w:t>Councilor</w:t>
      </w:r>
      <w:r w:rsidRPr="00445FA5">
        <w:tab/>
      </w:r>
      <w:r w:rsidRPr="00445FA5">
        <w:tab/>
      </w:r>
      <w:r w:rsidRPr="00445FA5">
        <w:tab/>
        <w:t xml:space="preserve">Voted    </w:t>
      </w:r>
      <w:r w:rsidRPr="00445FA5">
        <w:tab/>
        <w:t>Yes</w:t>
      </w:r>
    </w:p>
    <w:p w14:paraId="186CD505" w14:textId="77777777" w:rsidR="00C268F1" w:rsidRPr="00B5296E" w:rsidRDefault="00C268F1" w:rsidP="00C268F1">
      <w:pPr>
        <w:tabs>
          <w:tab w:val="left" w:pos="2863"/>
        </w:tabs>
        <w:jc w:val="both"/>
        <w:rPr>
          <w:sz w:val="16"/>
          <w:szCs w:val="16"/>
        </w:rPr>
      </w:pPr>
    </w:p>
    <w:p w14:paraId="2234E0E2" w14:textId="77777777" w:rsidR="00C268F1" w:rsidRDefault="00C268F1" w:rsidP="00C268F1">
      <w:pPr>
        <w:tabs>
          <w:tab w:val="left" w:pos="2863"/>
        </w:tabs>
        <w:jc w:val="both"/>
      </w:pPr>
      <w:r w:rsidRPr="00445FA5">
        <w:t>1</w:t>
      </w:r>
      <w:r>
        <w:t>1</w:t>
      </w:r>
      <w:r w:rsidRPr="00445FA5">
        <w:t>.    Motion to adjourn.</w:t>
      </w:r>
    </w:p>
    <w:p w14:paraId="61A3FD31" w14:textId="77777777" w:rsidR="00C268F1" w:rsidRPr="00B5296E" w:rsidRDefault="00C268F1" w:rsidP="00C268F1">
      <w:pPr>
        <w:tabs>
          <w:tab w:val="left" w:pos="2863"/>
        </w:tabs>
        <w:jc w:val="both"/>
        <w:rPr>
          <w:sz w:val="16"/>
          <w:szCs w:val="16"/>
        </w:rPr>
      </w:pPr>
    </w:p>
    <w:p w14:paraId="4AF52061" w14:textId="5534897B" w:rsidR="00162792" w:rsidRDefault="00C268F1" w:rsidP="00C57BF5">
      <w:pPr>
        <w:tabs>
          <w:tab w:val="left" w:pos="2863"/>
        </w:tabs>
      </w:pPr>
      <w:r w:rsidRPr="00445FA5">
        <w:rPr>
          <w:b/>
          <w:bCs/>
        </w:rPr>
        <w:t>R-</w:t>
      </w:r>
      <w:r w:rsidR="007F614C">
        <w:rPr>
          <w:b/>
          <w:bCs/>
        </w:rPr>
        <w:t>27</w:t>
      </w:r>
      <w:r w:rsidR="009C302B">
        <w:rPr>
          <w:b/>
          <w:bCs/>
        </w:rPr>
        <w:t>-20</w:t>
      </w:r>
      <w:r w:rsidR="00A057D3">
        <w:rPr>
          <w:b/>
          <w:bCs/>
        </w:rPr>
        <w:t>20</w:t>
      </w:r>
      <w:r w:rsidR="00C57BF5">
        <w:t xml:space="preserve">    </w:t>
      </w:r>
      <w:r w:rsidRPr="00445FA5">
        <w:t xml:space="preserve">Councilor </w:t>
      </w:r>
      <w:r w:rsidR="009C302B">
        <w:t>McConnell</w:t>
      </w:r>
      <w:r>
        <w:t xml:space="preserve"> </w:t>
      </w:r>
      <w:r w:rsidRPr="00445FA5">
        <w:t xml:space="preserve">moved </w:t>
      </w:r>
      <w:r w:rsidR="00A057D3">
        <w:t xml:space="preserve">and </w:t>
      </w:r>
      <w:r>
        <w:t>Palmer</w:t>
      </w:r>
      <w:r w:rsidR="00C57BF5">
        <w:t xml:space="preserve"> seconded the motion to </w:t>
      </w:r>
      <w:r w:rsidRPr="00445FA5">
        <w:t>adjourn</w:t>
      </w:r>
      <w:r w:rsidR="00162792">
        <w:t xml:space="preserve">.         </w:t>
      </w:r>
      <w:r w:rsidR="00323DC2">
        <w:t xml:space="preserve">     </w:t>
      </w:r>
      <w:r w:rsidR="00C57BF5">
        <w:tab/>
      </w:r>
      <w:r w:rsidR="00162792">
        <w:t>Motion carried 4-0</w:t>
      </w:r>
      <w:r w:rsidR="00162792">
        <w:tab/>
      </w:r>
    </w:p>
    <w:p w14:paraId="6EF59B21" w14:textId="3B949FB2" w:rsidR="00C268F1" w:rsidRPr="00445FA5" w:rsidRDefault="00162792" w:rsidP="00162792">
      <w:pPr>
        <w:tabs>
          <w:tab w:val="left" w:pos="2863"/>
        </w:tabs>
      </w:pPr>
      <w:r>
        <w:tab/>
      </w:r>
      <w:r w:rsidR="00C268F1" w:rsidRPr="00445FA5">
        <w:tab/>
      </w:r>
      <w:r w:rsidR="00C268F1" w:rsidRPr="00445FA5">
        <w:tab/>
      </w:r>
    </w:p>
    <w:p w14:paraId="5F4D22EB" w14:textId="77777777" w:rsidR="00C268F1" w:rsidRPr="00445FA5" w:rsidRDefault="00C268F1" w:rsidP="00C268F1">
      <w:pPr>
        <w:jc w:val="both"/>
      </w:pPr>
      <w:r w:rsidRPr="00445FA5">
        <w:tab/>
      </w:r>
      <w:r w:rsidRPr="00445FA5">
        <w:tab/>
        <w:t>Daniel Fitzpatrick</w:t>
      </w:r>
      <w:r w:rsidRPr="00445FA5">
        <w:tab/>
      </w:r>
      <w:r w:rsidRPr="00445FA5">
        <w:tab/>
        <w:t>Supervisor</w:t>
      </w:r>
      <w:r w:rsidRPr="00445FA5">
        <w:tab/>
      </w:r>
      <w:r w:rsidRPr="00445FA5">
        <w:tab/>
      </w:r>
      <w:r w:rsidRPr="00445FA5">
        <w:tab/>
        <w:t>Voted</w:t>
      </w:r>
      <w:r w:rsidRPr="00445FA5">
        <w:tab/>
      </w:r>
      <w:r w:rsidRPr="00445FA5">
        <w:tab/>
        <w:t>Yes</w:t>
      </w:r>
    </w:p>
    <w:p w14:paraId="2D417ACC" w14:textId="77777777" w:rsidR="00C268F1" w:rsidRDefault="00C268F1" w:rsidP="00C268F1">
      <w:pPr>
        <w:jc w:val="both"/>
      </w:pPr>
      <w:r w:rsidRPr="00445FA5">
        <w:tab/>
      </w:r>
      <w:r w:rsidRPr="00445FA5">
        <w:tab/>
        <w:t>Melanie Palmer</w:t>
      </w:r>
      <w:r w:rsidRPr="00445FA5">
        <w:tab/>
      </w:r>
      <w:r w:rsidRPr="00445FA5">
        <w:tab/>
        <w:t>Councilor</w:t>
      </w:r>
      <w:r w:rsidRPr="00445FA5">
        <w:tab/>
      </w:r>
      <w:r w:rsidRPr="00445FA5">
        <w:tab/>
      </w:r>
      <w:r w:rsidRPr="00445FA5">
        <w:tab/>
        <w:t>Voted</w:t>
      </w:r>
      <w:r w:rsidRPr="00445FA5">
        <w:tab/>
      </w:r>
      <w:r w:rsidRPr="00445FA5">
        <w:tab/>
        <w:t>Yes</w:t>
      </w:r>
    </w:p>
    <w:p w14:paraId="4410AD64" w14:textId="77777777" w:rsidR="008620CB" w:rsidRPr="00445FA5" w:rsidRDefault="008620CB" w:rsidP="00C268F1">
      <w:pPr>
        <w:jc w:val="both"/>
      </w:pPr>
      <w:r>
        <w:tab/>
      </w:r>
      <w:r>
        <w:tab/>
        <w:t>Carole Dwyer</w:t>
      </w:r>
      <w:r>
        <w:tab/>
      </w:r>
      <w:r>
        <w:tab/>
        <w:t>Councilor</w:t>
      </w:r>
      <w:r>
        <w:tab/>
      </w:r>
      <w:r>
        <w:tab/>
      </w:r>
      <w:r>
        <w:tab/>
        <w:t>Voted</w:t>
      </w:r>
      <w:r>
        <w:tab/>
      </w:r>
      <w:r>
        <w:tab/>
        <w:t>Yes</w:t>
      </w:r>
    </w:p>
    <w:p w14:paraId="4ED8A188" w14:textId="77777777" w:rsidR="00C268F1" w:rsidRPr="00445FA5" w:rsidRDefault="00C268F1" w:rsidP="00C268F1">
      <w:pPr>
        <w:jc w:val="both"/>
      </w:pPr>
      <w:r w:rsidRPr="00445FA5">
        <w:tab/>
      </w:r>
      <w:r w:rsidRPr="00445FA5">
        <w:tab/>
        <w:t>William McConnell</w:t>
      </w:r>
      <w:r w:rsidRPr="00445FA5">
        <w:tab/>
      </w:r>
      <w:r w:rsidRPr="00445FA5">
        <w:tab/>
        <w:t>Councilor</w:t>
      </w:r>
      <w:r w:rsidRPr="00445FA5">
        <w:tab/>
      </w:r>
      <w:r w:rsidRPr="00445FA5">
        <w:tab/>
      </w:r>
      <w:r w:rsidRPr="00445FA5">
        <w:tab/>
        <w:t xml:space="preserve">Voted </w:t>
      </w:r>
      <w:r w:rsidRPr="00445FA5">
        <w:tab/>
      </w:r>
      <w:r w:rsidRPr="00445FA5">
        <w:tab/>
        <w:t>Yes</w:t>
      </w:r>
      <w:r w:rsidRPr="00445FA5">
        <w:tab/>
      </w:r>
    </w:p>
    <w:p w14:paraId="67B9ADD4" w14:textId="77777777" w:rsidR="00C268F1" w:rsidRPr="00B5296E" w:rsidRDefault="00C268F1" w:rsidP="00C268F1">
      <w:pPr>
        <w:jc w:val="both"/>
        <w:rPr>
          <w:sz w:val="16"/>
          <w:szCs w:val="16"/>
        </w:rPr>
      </w:pPr>
    </w:p>
    <w:p w14:paraId="594E8C89" w14:textId="77777777" w:rsidR="00C268F1" w:rsidRPr="00445FA5" w:rsidRDefault="00C268F1" w:rsidP="00C268F1">
      <w:pPr>
        <w:jc w:val="both"/>
      </w:pPr>
      <w:r w:rsidRPr="00445FA5">
        <w:t>The Town Boa</w:t>
      </w:r>
      <w:r w:rsidR="009C302B">
        <w:t>rd Meeting was adjourned at 7:31</w:t>
      </w:r>
      <w:r w:rsidRPr="00445FA5">
        <w:t xml:space="preserve"> p.m.</w:t>
      </w:r>
    </w:p>
    <w:p w14:paraId="35723A8A" w14:textId="77777777" w:rsidR="00C268F1" w:rsidRPr="00B5296E" w:rsidRDefault="00C268F1" w:rsidP="00C268F1">
      <w:pPr>
        <w:jc w:val="both"/>
        <w:rPr>
          <w:sz w:val="16"/>
          <w:szCs w:val="16"/>
        </w:rPr>
      </w:pPr>
    </w:p>
    <w:p w14:paraId="7A3C80A5" w14:textId="77777777" w:rsidR="00C268F1" w:rsidRPr="00445FA5" w:rsidRDefault="00C268F1" w:rsidP="00C268F1">
      <w:pPr>
        <w:jc w:val="both"/>
      </w:pPr>
      <w:r w:rsidRPr="00445FA5">
        <w:t>Respectfully submitted,</w:t>
      </w:r>
    </w:p>
    <w:p w14:paraId="7E2022D6" w14:textId="5ED4A250" w:rsidR="00C268F1" w:rsidRDefault="00C268F1" w:rsidP="00C268F1">
      <w:pPr>
        <w:jc w:val="both"/>
      </w:pPr>
    </w:p>
    <w:p w14:paraId="1E63C4FC" w14:textId="77777777" w:rsidR="00B5296E" w:rsidRPr="00445FA5" w:rsidRDefault="00B5296E" w:rsidP="00C268F1">
      <w:pPr>
        <w:jc w:val="both"/>
      </w:pPr>
    </w:p>
    <w:p w14:paraId="31E57756" w14:textId="77777777" w:rsidR="00C268F1" w:rsidRPr="00445FA5" w:rsidRDefault="00C268F1" w:rsidP="00C268F1">
      <w:pPr>
        <w:jc w:val="both"/>
      </w:pPr>
      <w:r w:rsidRPr="00445FA5">
        <w:t>Jacqueline G. Roorda</w:t>
      </w:r>
    </w:p>
    <w:p w14:paraId="451BFD8F" w14:textId="33385687" w:rsidR="00F176B7" w:rsidRDefault="00C268F1" w:rsidP="00C57BF5">
      <w:pPr>
        <w:jc w:val="both"/>
      </w:pPr>
      <w:r w:rsidRPr="00445FA5">
        <w:t xml:space="preserve">Town Clerk  </w:t>
      </w:r>
    </w:p>
    <w:sectPr w:rsidR="00F176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07E7" w14:textId="77777777" w:rsidR="007E4E82" w:rsidRDefault="007E4E82" w:rsidP="00853958">
      <w:r>
        <w:separator/>
      </w:r>
    </w:p>
  </w:endnote>
  <w:endnote w:type="continuationSeparator" w:id="0">
    <w:p w14:paraId="2AEFC46E" w14:textId="77777777" w:rsidR="007E4E82" w:rsidRDefault="007E4E82" w:rsidP="008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36A7" w14:textId="77777777" w:rsidR="00F41B1A" w:rsidRDefault="00F41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44865"/>
      <w:docPartObj>
        <w:docPartGallery w:val="Page Numbers (Bottom of Page)"/>
        <w:docPartUnique/>
      </w:docPartObj>
    </w:sdtPr>
    <w:sdtEndPr>
      <w:rPr>
        <w:noProof/>
      </w:rPr>
    </w:sdtEndPr>
    <w:sdtContent>
      <w:p w14:paraId="442A1D5F" w14:textId="77777777" w:rsidR="00853958" w:rsidRDefault="00853958">
        <w:pPr>
          <w:pStyle w:val="Footer"/>
          <w:jc w:val="center"/>
        </w:pPr>
        <w:r>
          <w:fldChar w:fldCharType="begin"/>
        </w:r>
        <w:r>
          <w:instrText xml:space="preserve"> PAGE   \* MERGEFORMAT </w:instrText>
        </w:r>
        <w:r>
          <w:fldChar w:fldCharType="separate"/>
        </w:r>
        <w:r w:rsidR="00C57BF5">
          <w:rPr>
            <w:noProof/>
          </w:rPr>
          <w:t>8</w:t>
        </w:r>
        <w:r>
          <w:rPr>
            <w:noProof/>
          </w:rPr>
          <w:fldChar w:fldCharType="end"/>
        </w:r>
      </w:p>
    </w:sdtContent>
  </w:sdt>
  <w:p w14:paraId="1EB597DC" w14:textId="77777777" w:rsidR="00853958" w:rsidRDefault="00853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86B0" w14:textId="77777777" w:rsidR="00F41B1A" w:rsidRDefault="00F4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2D31" w14:textId="77777777" w:rsidR="007E4E82" w:rsidRDefault="007E4E82" w:rsidP="00853958">
      <w:r>
        <w:separator/>
      </w:r>
    </w:p>
  </w:footnote>
  <w:footnote w:type="continuationSeparator" w:id="0">
    <w:p w14:paraId="057522BA" w14:textId="77777777" w:rsidR="007E4E82" w:rsidRDefault="007E4E82" w:rsidP="0085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6680" w14:textId="77777777" w:rsidR="00F41B1A" w:rsidRDefault="00F4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93137"/>
      <w:docPartObj>
        <w:docPartGallery w:val="Watermarks"/>
        <w:docPartUnique/>
      </w:docPartObj>
    </w:sdtPr>
    <w:sdtEndPr/>
    <w:sdtContent>
      <w:p w14:paraId="3CDC4A2A" w14:textId="2674507D" w:rsidR="00F41B1A" w:rsidRDefault="00081608">
        <w:pPr>
          <w:pStyle w:val="Header"/>
        </w:pPr>
        <w:r>
          <w:rPr>
            <w:noProof/>
          </w:rPr>
          <w:pict w14:anchorId="49358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BCE9" w14:textId="77777777" w:rsidR="00F41B1A" w:rsidRDefault="00F4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00CAB"/>
    <w:multiLevelType w:val="hybridMultilevel"/>
    <w:tmpl w:val="3BA2258C"/>
    <w:lvl w:ilvl="0" w:tplc="E93C3A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4E12CB0"/>
    <w:multiLevelType w:val="hybridMultilevel"/>
    <w:tmpl w:val="82B8405C"/>
    <w:lvl w:ilvl="0" w:tplc="E9B08226">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F1"/>
    <w:rsid w:val="000540B2"/>
    <w:rsid w:val="00081608"/>
    <w:rsid w:val="000D30CB"/>
    <w:rsid w:val="000F44CD"/>
    <w:rsid w:val="0011326E"/>
    <w:rsid w:val="00152B5C"/>
    <w:rsid w:val="00162792"/>
    <w:rsid w:val="001E4117"/>
    <w:rsid w:val="00236EEB"/>
    <w:rsid w:val="00323DC2"/>
    <w:rsid w:val="00330ECD"/>
    <w:rsid w:val="00334755"/>
    <w:rsid w:val="00357151"/>
    <w:rsid w:val="003C316A"/>
    <w:rsid w:val="00426EB1"/>
    <w:rsid w:val="00431AC7"/>
    <w:rsid w:val="0049762F"/>
    <w:rsid w:val="004A5268"/>
    <w:rsid w:val="00531F48"/>
    <w:rsid w:val="00535B3A"/>
    <w:rsid w:val="00603F6F"/>
    <w:rsid w:val="00612229"/>
    <w:rsid w:val="00617B9C"/>
    <w:rsid w:val="00652498"/>
    <w:rsid w:val="00671AF2"/>
    <w:rsid w:val="006A68CD"/>
    <w:rsid w:val="006B35D8"/>
    <w:rsid w:val="006E72D1"/>
    <w:rsid w:val="00701739"/>
    <w:rsid w:val="007669F9"/>
    <w:rsid w:val="00785BC9"/>
    <w:rsid w:val="007E4E82"/>
    <w:rsid w:val="007F614C"/>
    <w:rsid w:val="00853958"/>
    <w:rsid w:val="008620CB"/>
    <w:rsid w:val="008B0CD8"/>
    <w:rsid w:val="00901BD0"/>
    <w:rsid w:val="00976C6C"/>
    <w:rsid w:val="00986D95"/>
    <w:rsid w:val="009C302B"/>
    <w:rsid w:val="009D49AE"/>
    <w:rsid w:val="009E5DE5"/>
    <w:rsid w:val="00A057D3"/>
    <w:rsid w:val="00A4321A"/>
    <w:rsid w:val="00A4654E"/>
    <w:rsid w:val="00A531A8"/>
    <w:rsid w:val="00A57E9B"/>
    <w:rsid w:val="00A6063A"/>
    <w:rsid w:val="00A816E2"/>
    <w:rsid w:val="00A936C1"/>
    <w:rsid w:val="00AA424E"/>
    <w:rsid w:val="00AD5594"/>
    <w:rsid w:val="00B03764"/>
    <w:rsid w:val="00B5296E"/>
    <w:rsid w:val="00B75D8E"/>
    <w:rsid w:val="00B86BD8"/>
    <w:rsid w:val="00BC63F3"/>
    <w:rsid w:val="00C128C0"/>
    <w:rsid w:val="00C268F1"/>
    <w:rsid w:val="00C45F7F"/>
    <w:rsid w:val="00C57BF5"/>
    <w:rsid w:val="00C75345"/>
    <w:rsid w:val="00C913B8"/>
    <w:rsid w:val="00CD2916"/>
    <w:rsid w:val="00CF179F"/>
    <w:rsid w:val="00D63C7B"/>
    <w:rsid w:val="00D73E49"/>
    <w:rsid w:val="00DE0B38"/>
    <w:rsid w:val="00DF7F2E"/>
    <w:rsid w:val="00E40E4E"/>
    <w:rsid w:val="00E8553F"/>
    <w:rsid w:val="00EF1B9F"/>
    <w:rsid w:val="00F176B7"/>
    <w:rsid w:val="00F41B1A"/>
    <w:rsid w:val="00F6784C"/>
    <w:rsid w:val="00F9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37247C47"/>
  <w15:chartTrackingRefBased/>
  <w15:docId w15:val="{8316D20C-5114-41FE-BB3B-F4C81C88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F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D8"/>
    <w:rPr>
      <w:rFonts w:ascii="Segoe UI" w:eastAsia="Times New Roman" w:hAnsi="Segoe UI" w:cs="Segoe UI"/>
      <w:sz w:val="18"/>
      <w:szCs w:val="18"/>
    </w:rPr>
  </w:style>
  <w:style w:type="paragraph" w:styleId="BodyText">
    <w:name w:val="Body Text"/>
    <w:basedOn w:val="Normal"/>
    <w:link w:val="BodyTextChar"/>
    <w:uiPriority w:val="1"/>
    <w:qFormat/>
    <w:rsid w:val="00152B5C"/>
    <w:pPr>
      <w:widowControl w:val="0"/>
      <w:autoSpaceDE w:val="0"/>
      <w:autoSpaceDN w:val="0"/>
      <w:ind w:left="115"/>
    </w:pPr>
    <w:rPr>
      <w:rFonts w:ascii="Times New Roman" w:hAnsi="Times New Roman" w:cs="Times New Roman"/>
      <w:sz w:val="36"/>
      <w:szCs w:val="36"/>
      <w:lang w:bidi="en-US"/>
    </w:rPr>
  </w:style>
  <w:style w:type="character" w:customStyle="1" w:styleId="BodyTextChar">
    <w:name w:val="Body Text Char"/>
    <w:basedOn w:val="DefaultParagraphFont"/>
    <w:link w:val="BodyText"/>
    <w:uiPriority w:val="1"/>
    <w:rsid w:val="00152B5C"/>
    <w:rPr>
      <w:rFonts w:ascii="Times New Roman" w:eastAsia="Times New Roman" w:hAnsi="Times New Roman" w:cs="Times New Roman"/>
      <w:sz w:val="36"/>
      <w:szCs w:val="36"/>
      <w:lang w:bidi="en-US"/>
    </w:rPr>
  </w:style>
  <w:style w:type="paragraph" w:styleId="NoSpacing">
    <w:name w:val="No Spacing"/>
    <w:uiPriority w:val="1"/>
    <w:qFormat/>
    <w:rsid w:val="00152B5C"/>
    <w:pPr>
      <w:spacing w:after="0" w:line="240" w:lineRule="auto"/>
    </w:pPr>
  </w:style>
  <w:style w:type="paragraph" w:customStyle="1" w:styleId="TableParagraph">
    <w:name w:val="Table Paragraph"/>
    <w:basedOn w:val="Normal"/>
    <w:uiPriority w:val="1"/>
    <w:qFormat/>
    <w:rsid w:val="00535B3A"/>
    <w:pPr>
      <w:widowControl w:val="0"/>
      <w:autoSpaceDE w:val="0"/>
      <w:autoSpaceDN w:val="0"/>
      <w:spacing w:line="256" w:lineRule="exact"/>
    </w:pPr>
    <w:rPr>
      <w:rFonts w:eastAsia="Arial"/>
      <w:sz w:val="22"/>
      <w:szCs w:val="22"/>
      <w:lang w:bidi="en-US"/>
    </w:rPr>
  </w:style>
  <w:style w:type="paragraph" w:styleId="ListParagraph">
    <w:name w:val="List Paragraph"/>
    <w:basedOn w:val="Normal"/>
    <w:uiPriority w:val="34"/>
    <w:qFormat/>
    <w:rsid w:val="007669F9"/>
    <w:pPr>
      <w:ind w:left="720"/>
      <w:contextualSpacing/>
    </w:pPr>
  </w:style>
  <w:style w:type="paragraph" w:styleId="Header">
    <w:name w:val="header"/>
    <w:basedOn w:val="Normal"/>
    <w:link w:val="HeaderChar"/>
    <w:uiPriority w:val="99"/>
    <w:unhideWhenUsed/>
    <w:rsid w:val="00853958"/>
    <w:pPr>
      <w:tabs>
        <w:tab w:val="center" w:pos="4680"/>
        <w:tab w:val="right" w:pos="9360"/>
      </w:tabs>
    </w:pPr>
  </w:style>
  <w:style w:type="character" w:customStyle="1" w:styleId="HeaderChar">
    <w:name w:val="Header Char"/>
    <w:basedOn w:val="DefaultParagraphFont"/>
    <w:link w:val="Header"/>
    <w:uiPriority w:val="99"/>
    <w:rsid w:val="00853958"/>
    <w:rPr>
      <w:rFonts w:ascii="Arial" w:eastAsia="Times New Roman" w:hAnsi="Arial" w:cs="Arial"/>
      <w:sz w:val="24"/>
      <w:szCs w:val="24"/>
    </w:rPr>
  </w:style>
  <w:style w:type="paragraph" w:styleId="Footer">
    <w:name w:val="footer"/>
    <w:basedOn w:val="Normal"/>
    <w:link w:val="FooterChar"/>
    <w:uiPriority w:val="99"/>
    <w:unhideWhenUsed/>
    <w:rsid w:val="00853958"/>
    <w:pPr>
      <w:tabs>
        <w:tab w:val="center" w:pos="4680"/>
        <w:tab w:val="right" w:pos="9360"/>
      </w:tabs>
    </w:pPr>
  </w:style>
  <w:style w:type="character" w:customStyle="1" w:styleId="FooterChar">
    <w:name w:val="Footer Char"/>
    <w:basedOn w:val="DefaultParagraphFont"/>
    <w:link w:val="Footer"/>
    <w:uiPriority w:val="99"/>
    <w:rsid w:val="0085395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10</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LaFayette Deputy Town Clerk</cp:lastModifiedBy>
  <cp:revision>11</cp:revision>
  <cp:lastPrinted>2020-02-28T21:13:00Z</cp:lastPrinted>
  <dcterms:created xsi:type="dcterms:W3CDTF">2020-02-24T22:11:00Z</dcterms:created>
  <dcterms:modified xsi:type="dcterms:W3CDTF">2020-03-02T17:54:00Z</dcterms:modified>
</cp:coreProperties>
</file>